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EC" w:rsidRDefault="003831EC" w:rsidP="003831EC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831E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НА СОГЛАСОВАНИИ до 01.11.2025</w:t>
      </w:r>
    </w:p>
    <w:p w:rsidR="003831EC" w:rsidRDefault="003831EC" w:rsidP="00144DC4">
      <w:pPr>
        <w:pStyle w:val="ConsPlusNormal"/>
        <w:ind w:left="54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4DC4" w:rsidRPr="00A4507B" w:rsidRDefault="00144DC4" w:rsidP="00144DC4">
      <w:pPr>
        <w:pStyle w:val="ConsPlusNormal"/>
        <w:ind w:left="54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507B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РАЗРАБОТКЕ АДМИНИСТРАТИВНОГО РЕГЛАМЕНТА АДМИНИСТРАЦИИ МУНИЦИПАЛЬНОГО ОБРАЗОВАНИЯ «________________» ЛЕНИНГРАДСКОЙ ОБЛАСТИ ПО ПРЕДОСТАВЛЕНИЮ МУНИЦИПАЛЬНОЙ УСЛУГИ «ПОСТАНОВКА НА УЧЕТ ОТДЕЛЬНЫХ КАТЕГОРИЙ ГРАЖДАН, ИМЕЮЩИХ ПРАВО НА ПРЕДОСТАВЛЕНИЕ НА ТЕРРИТОРИИ ЛЕНИНГРАДСКОЙ ОБЛАСТИ ЗЕМЕЛЬНОГО УЧАСТКА, НАХОДЯЩЕГОСЯ В МУНИЦИПАЛЬНОЙ СОБСТВЕННОСТИ (ГОСУДАРСТВЕННАЯ СОБСТВЕННО</w:t>
      </w:r>
      <w:r w:rsidR="003831EC">
        <w:rPr>
          <w:rFonts w:ascii="Times New Roman" w:hAnsi="Times New Roman" w:cs="Times New Roman"/>
          <w:b/>
          <w:bCs/>
          <w:sz w:val="28"/>
          <w:szCs w:val="28"/>
        </w:rPr>
        <w:t>СТЬ НА КОТОРЫЙ НЕ РАЗГРАНИЧЕНА</w:t>
      </w:r>
      <w:r w:rsidR="003831EC">
        <w:rPr>
          <w:rStyle w:val="af8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Pr="00A4507B">
        <w:rPr>
          <w:rFonts w:ascii="Times New Roman" w:hAnsi="Times New Roman" w:cs="Times New Roman"/>
          <w:b/>
          <w:bCs/>
          <w:sz w:val="28"/>
          <w:szCs w:val="28"/>
        </w:rPr>
        <w:t>), В СОБСТВЕННОСТЬ БЕСПЛАТНО»</w:t>
      </w:r>
    </w:p>
    <w:p w:rsidR="00144DC4" w:rsidRPr="00A4507B" w:rsidRDefault="00144DC4" w:rsidP="00EC1587">
      <w:pPr>
        <w:pStyle w:val="ConsPlusNormal"/>
        <w:ind w:left="54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(Сокращенное наименование </w:t>
      </w:r>
      <w:r w:rsidR="00EC1587" w:rsidRPr="00A4507B">
        <w:rPr>
          <w:rFonts w:ascii="Times New Roman" w:hAnsi="Times New Roman" w:cs="Times New Roman"/>
          <w:sz w:val="28"/>
          <w:szCs w:val="28"/>
        </w:rPr>
        <w:t>«</w:t>
      </w:r>
      <w:r w:rsidRPr="00A4507B">
        <w:rPr>
          <w:rFonts w:ascii="Times New Roman" w:hAnsi="Times New Roman" w:cs="Times New Roman"/>
          <w:sz w:val="28"/>
          <w:szCs w:val="28"/>
        </w:rPr>
        <w:t>Постановка на учет граждан, имеющих право на предоставление земельного участка) (далее –</w:t>
      </w:r>
      <w:r w:rsidR="00EC1587" w:rsidRPr="00A4507B">
        <w:rPr>
          <w:rFonts w:ascii="Times New Roman" w:hAnsi="Times New Roman" w:cs="Times New Roman"/>
          <w:sz w:val="28"/>
          <w:szCs w:val="28"/>
        </w:rPr>
        <w:t xml:space="preserve"> </w:t>
      </w:r>
      <w:r w:rsidRPr="00A4507B">
        <w:rPr>
          <w:rFonts w:ascii="Times New Roman" w:hAnsi="Times New Roman" w:cs="Times New Roman"/>
          <w:sz w:val="28"/>
          <w:szCs w:val="28"/>
        </w:rPr>
        <w:t>регламент, муниципальная услуга)</w:t>
      </w:r>
    </w:p>
    <w:p w:rsidR="00144DC4" w:rsidRPr="00A4507B" w:rsidRDefault="00144DC4" w:rsidP="00144DC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DC4" w:rsidRPr="00A4507B" w:rsidRDefault="00144DC4" w:rsidP="00144DC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4507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44DC4" w:rsidRPr="00A4507B" w:rsidRDefault="00144DC4" w:rsidP="00144D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Предмет регулирования. </w:t>
      </w:r>
    </w:p>
    <w:p w:rsidR="00EC1587" w:rsidRPr="00A4507B" w:rsidRDefault="00EC1587" w:rsidP="00EC1587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4507B">
        <w:rPr>
          <w:rFonts w:ascii="Times New Roman CYR" w:hAnsi="Times New Roman CYR" w:cs="Times New Roman CYR"/>
          <w:color w:val="000000"/>
          <w:sz w:val="28"/>
          <w:szCs w:val="28"/>
        </w:rPr>
        <w:t>Регламент устанавливает порядок и стандарт предоставления муниципальной услуги.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1.2. Круг заявителей. 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Муниципальная услуга предоставляется: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1.2.1. Гражданам Российской Федерации, состоящим на учете в органах местного самоуправления Ленинградской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помещениях по основаниям, предусмотренным статьей 51 Жилищного кодекса Российской Федерации, постоянно проживающих на территории Ленинградской области не менее пяти лет;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1.2.2. Гражданам Российской Федерации, являющимся молодыми специалистами, впервые устраивающиеся на работу в соответствии с полученной квалификацией по трудовому договору на неопределенный срок либо на срок не менее пяти лет на предприятия, в учреждения, организации, к индивидуальным предпринимателям, осуществляющим свою деятельность на территории Ленинградской области, и состоящим на учете в органах местного самоуправления Ленинградской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помещениях по основаниям, предусмотренным статьей 51 Жилищного кодекса Российской Федерации;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1.2.2.1.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 xml:space="preserve">Молодым гражданам Российской Федерации в возрасте до 35 лет включительно, обучающимся по основным профессиональным образовательным </w:t>
      </w:r>
      <w:r w:rsidRPr="00A4507B">
        <w:rPr>
          <w:rFonts w:ascii="Times New Roman" w:hAnsi="Times New Roman" w:cs="Times New Roman"/>
          <w:sz w:val="28"/>
          <w:szCs w:val="28"/>
        </w:rPr>
        <w:lastRenderedPageBreak/>
        <w:t>программам и (или) по программам профессионального обучения, впервые устраивающимся на работу в соответствии с получаемой квалификацией по трудовому договору на неопределенный срок либо на срок не менее пяти лет на предприятия, в учреждения, организации, к индивидуальным предпринимателям, осуществляющим свою деятельность на территории Ленинградской области, и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состоящие на учете в органах местного самоуправления Ленинградской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помещениях по основаниям, предусмотренным статьей 51 Жилищного кодекса Российской Федерации;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1.2.2.2. Гражданам Российской Федерации, являющимся медицинскими работниками медицинских организаций государственной системы здравоохранения Ленинградской области, имеющие стаж работы в указанных медицинских организациях не менее пяти лет;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1.2.3. Гражданам Российской Федерации, являющимся членами семей погибших Героев Российской Федерации, которым звание Героя Российской Федерации присвоено посмертно и которые до момента гибели постоянно проживали на территории Ленинградской области, а именно: вдова (вдовец) погибшего Героя Российской Федерации, не вступивша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4507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A4507B">
        <w:rPr>
          <w:rFonts w:ascii="Times New Roman" w:hAnsi="Times New Roman" w:cs="Times New Roman"/>
          <w:sz w:val="28"/>
          <w:szCs w:val="28"/>
        </w:rPr>
        <w:t>) в повторный брак, дети в возрасте до 18 лет, дети старше 18 лет, ставшие инвалидами до достижения ими возраста 18 лет, а в случае отсутствия (отказа) указанных лиц - родители погибшего Героя Российской Федерации;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1.2.4. Гражданам Российской Федерации, являющимся ветеранами боевых действий в соответствии с Федеральным законом от 12 января 1995 года № 5-ФЗ «О ветеранах», при условии постоянного проживания на территории Ленинградской области.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1.2.4.1. Гражданам Российской Федерации, являющимся членами семей погибших ветеранов боевых действий, которые до момента гибели (смерти) постоянно проживали на территории Ленинградской области;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1.2.5. Инвалидам и семьям, имеющим в своем составе инвалидов, состоящим на учете в органах местного самоуправления Ленинградской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помещениях по основаниям, предусмотренным статьей 51 Жилищного кодекса Российской Федерации (далее – заявитель).</w:t>
      </w:r>
    </w:p>
    <w:p w:rsidR="00EC1587" w:rsidRPr="00A4507B" w:rsidRDefault="00EC1587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Представлять интересы заявителя могут:</w:t>
      </w:r>
    </w:p>
    <w:p w:rsidR="00144DC4" w:rsidRPr="00A4507B" w:rsidRDefault="00144DC4" w:rsidP="00144DC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</w:t>
      </w:r>
      <w:r w:rsidRPr="00A4507B">
        <w:rPr>
          <w:rFonts w:ascii="Times New Roman" w:hAnsi="Times New Roman" w:cs="Times New Roman"/>
          <w:sz w:val="28"/>
          <w:szCs w:val="28"/>
        </w:rPr>
        <w:tab/>
        <w:t>уполномоченные представители, наделенные соответствующими полномочиями в порядке, установленном законодательством Российской Федерации.</w:t>
      </w:r>
    </w:p>
    <w:p w:rsidR="00144DC4" w:rsidRPr="00A4507B" w:rsidRDefault="00144DC4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1.3. </w:t>
      </w:r>
      <w:r w:rsidR="00EC1587" w:rsidRPr="00A4507B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"Федеральный реестр государственных и муниципальных услуг (функций)" (далее – реестр услуг) и в федеральной государственной информационной системе "Единый портал государственных и муниципальных услуг (функций)" (далее – Единый портал, ЕПГУ). 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EC158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lastRenderedPageBreak/>
        <w:t>2. Стандарт предоставления муниципальной услуги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2.1. </w:t>
      </w:r>
      <w:r w:rsidR="00EC1587" w:rsidRPr="00A4507B">
        <w:rPr>
          <w:rFonts w:ascii="Times New Roman" w:hAnsi="Times New Roman" w:cs="Times New Roman"/>
          <w:sz w:val="28"/>
          <w:szCs w:val="28"/>
        </w:rPr>
        <w:t>Н</w:t>
      </w:r>
      <w:r w:rsidRPr="00A4507B">
        <w:rPr>
          <w:rFonts w:ascii="Times New Roman" w:hAnsi="Times New Roman" w:cs="Times New Roman"/>
          <w:sz w:val="28"/>
          <w:szCs w:val="28"/>
        </w:rPr>
        <w:t>аименование муниципальной услуги: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Постановка на учет отдельных категорий граждан, имеющих право на предоставление на территории Ленинградской области земельного участка, находящегося в муниципальной собственности (государственная собственность на который не разграничен</w:t>
      </w:r>
      <w:r w:rsidR="00EC1587" w:rsidRPr="00A4507B">
        <w:rPr>
          <w:rFonts w:ascii="Times New Roman" w:hAnsi="Times New Roman" w:cs="Times New Roman"/>
          <w:sz w:val="28"/>
          <w:szCs w:val="28"/>
        </w:rPr>
        <w:t>а**), в собственность бесплатно (с</w:t>
      </w:r>
      <w:r w:rsidRPr="00A4507B">
        <w:rPr>
          <w:rFonts w:ascii="Times New Roman" w:hAnsi="Times New Roman" w:cs="Times New Roman"/>
          <w:sz w:val="28"/>
          <w:szCs w:val="28"/>
        </w:rPr>
        <w:t>окращенное наименование муниципальной услуги</w:t>
      </w:r>
      <w:r w:rsidR="00EC1587" w:rsidRPr="00A4507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EC1587" w:rsidRPr="00A45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Постановка на учет отдельных категорий граждан, имеющих право на предоставление земельного участка</w:t>
      </w:r>
      <w:r w:rsidRPr="00A4507B">
        <w:t xml:space="preserve"> </w:t>
      </w:r>
      <w:r w:rsidRPr="00A4507B">
        <w:rPr>
          <w:rFonts w:ascii="Times New Roman" w:hAnsi="Times New Roman" w:cs="Times New Roman"/>
          <w:sz w:val="28"/>
          <w:szCs w:val="28"/>
        </w:rPr>
        <w:t>в собственность бесплатно</w:t>
      </w:r>
      <w:r w:rsidR="00EC1587" w:rsidRPr="00A4507B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Муниципальную услугу предоставляет: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Администрация МО «________________» Ленинградской области (далее - ОМСУ).</w:t>
      </w:r>
    </w:p>
    <w:p w:rsidR="00EC1587" w:rsidRPr="00A4507B" w:rsidRDefault="00EC1587" w:rsidP="00144D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Результатом предоставления услуги является:</w:t>
      </w:r>
    </w:p>
    <w:p w:rsidR="00144DC4" w:rsidRPr="00A4507B" w:rsidRDefault="00144DC4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 решение о постановке на учет в качестве лица, имеющего право на предоставление земельного участка в собственность бесплатно</w:t>
      </w:r>
      <w:r w:rsidR="0024617C" w:rsidRPr="00A4507B">
        <w:rPr>
          <w:rFonts w:ascii="Times New Roman" w:hAnsi="Times New Roman" w:cs="Times New Roman"/>
          <w:sz w:val="28"/>
          <w:szCs w:val="28"/>
        </w:rPr>
        <w:t xml:space="preserve"> (приложение к административному регламенту – образец №</w:t>
      </w:r>
      <w:r w:rsidR="00A4507B" w:rsidRPr="00A4507B">
        <w:rPr>
          <w:rFonts w:ascii="Times New Roman" w:hAnsi="Times New Roman" w:cs="Times New Roman"/>
          <w:sz w:val="28"/>
          <w:szCs w:val="28"/>
        </w:rPr>
        <w:t xml:space="preserve"> 4</w:t>
      </w:r>
      <w:proofErr w:type="gramStart"/>
      <w:r w:rsidR="0024617C" w:rsidRPr="00A4507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- решение об отказе в предоставлении муниципальной услуги </w:t>
      </w:r>
      <w:r w:rsidR="00EC1587" w:rsidRPr="00A4507B">
        <w:rPr>
          <w:rFonts w:ascii="Times New Roman" w:hAnsi="Times New Roman" w:cs="Times New Roman"/>
          <w:sz w:val="28"/>
          <w:szCs w:val="28"/>
        </w:rPr>
        <w:t>(п</w:t>
      </w:r>
      <w:r w:rsidRPr="00A4507B">
        <w:rPr>
          <w:rFonts w:ascii="Times New Roman" w:hAnsi="Times New Roman" w:cs="Times New Roman"/>
          <w:sz w:val="28"/>
          <w:szCs w:val="28"/>
        </w:rPr>
        <w:t>риложение к административному регламенту</w:t>
      </w:r>
      <w:r w:rsidR="00EC1587" w:rsidRPr="00A4507B">
        <w:rPr>
          <w:rFonts w:ascii="Times New Roman" w:hAnsi="Times New Roman" w:cs="Times New Roman"/>
          <w:sz w:val="28"/>
          <w:szCs w:val="28"/>
        </w:rPr>
        <w:t xml:space="preserve"> – образец №</w:t>
      </w:r>
      <w:r w:rsidR="00332A99" w:rsidRPr="00A4507B">
        <w:rPr>
          <w:rFonts w:ascii="Times New Roman" w:hAnsi="Times New Roman" w:cs="Times New Roman"/>
          <w:sz w:val="28"/>
          <w:szCs w:val="28"/>
        </w:rPr>
        <w:t xml:space="preserve"> 2</w:t>
      </w:r>
      <w:r w:rsidRPr="00A4507B">
        <w:rPr>
          <w:rFonts w:ascii="Times New Roman" w:hAnsi="Times New Roman" w:cs="Times New Roman"/>
          <w:sz w:val="28"/>
          <w:szCs w:val="28"/>
        </w:rPr>
        <w:t>).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предоставляется (в соответствии со способом, указанным заявителем при подаче заявления и документов):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 ОМСУ;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Портале государственных и муниципальных услуг Ленинградской области (далее – ПГУ ЛО)/ЕПГУ (при технической реализации).</w:t>
      </w:r>
    </w:p>
    <w:p w:rsidR="00EC1587" w:rsidRPr="00A4507B" w:rsidRDefault="00EC1587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составляет не более 15 календарных дней со дня регистрации заявления в ОМСУ. </w:t>
      </w: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2.5. Размер платы, взимаемой с заявителя при предоставлении муниципальной услуги, и способы ее взимания.</w:t>
      </w: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EC1587" w:rsidRPr="00A4507B" w:rsidRDefault="00EC1587" w:rsidP="00EC1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lastRenderedPageBreak/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услуги: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 при личном обращении - в день поступления запроса;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 при направлении запроса почтовой связью в ОМСУ - в день поступления запроса;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 при направлении запроса на бумажном носителе из МФЦ в ОМСУ - в день передачи документов из МФЦ в ОМСУ;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 при направлении запроса в форме электронного документа посредством ЕПГУ или ПГУ ЛО, сайта ОМСУ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дни).</w:t>
      </w:r>
    </w:p>
    <w:p w:rsidR="0024617C" w:rsidRPr="00A4507B" w:rsidRDefault="0024617C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2.8. Требования к помещениям, в которых предоставляется муниципальная услуга.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 в информационно-телекоммуникационной сети "Интернет", а также на Едином портале.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2.9. Показатели качества и доступности муниципальной услуги.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Перечень показателей качества и доступности муниципальной услуги размещен на официальном сайте ОМСУ в информационно-телекоммуникационной сети "Интернет", а также на Едином портале.</w:t>
      </w:r>
    </w:p>
    <w:p w:rsidR="00EC1587" w:rsidRPr="00A4507B" w:rsidRDefault="00EC1587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2.10. Иные требования к предоставлению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Pr="00A4507B">
        <w:rPr>
          <w:rFonts w:ascii="Times New Roman" w:hAnsi="Times New Roman" w:cs="Times New Roman"/>
          <w:sz w:val="28"/>
          <w:szCs w:val="28"/>
        </w:rPr>
        <w:t xml:space="preserve">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2.10.1.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EC1587" w:rsidRPr="00A4507B" w:rsidRDefault="00EC1587" w:rsidP="00EC1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2.10.2. Информационная система, используемая для предоставления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4507B">
        <w:rPr>
          <w:rFonts w:ascii="Times New Roman" w:hAnsi="Times New Roman" w:cs="Times New Roman"/>
          <w:sz w:val="28"/>
          <w:szCs w:val="28"/>
        </w:rPr>
        <w:t>, - Единый портал, ПГУ ЛО (при технической реализации), СМЭВ.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2.10.3. При получении результатов предоставления муниципальной услуги в </w:t>
      </w:r>
      <w:r w:rsidRPr="00A4507B">
        <w:rPr>
          <w:rFonts w:ascii="Times New Roman" w:hAnsi="Times New Roman" w:cs="Times New Roman"/>
          <w:sz w:val="28"/>
          <w:szCs w:val="28"/>
        </w:rPr>
        <w:lastRenderedPageBreak/>
        <w:t>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2.10.4.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2.4.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24617C" w:rsidRPr="00A4507B" w:rsidRDefault="0024617C" w:rsidP="002461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2.10.5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"МФЦ" и уполномоченным органом.</w:t>
      </w:r>
    </w:p>
    <w:p w:rsidR="0024617C" w:rsidRPr="00A4507B" w:rsidRDefault="0024617C" w:rsidP="002461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принимает в том числе решение об отказе в приеме запроса и документов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>или) информации, необходимых для предоставления муниципальной услуги.</w:t>
      </w:r>
    </w:p>
    <w:p w:rsidR="0024617C" w:rsidRPr="00A4507B" w:rsidRDefault="0024617C" w:rsidP="002461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2.10.6.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EC1587" w:rsidRPr="00A4507B" w:rsidRDefault="00EC1587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2.11. Исчерпывающий перечень документов, необходимых для предоставления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4617C" w:rsidRPr="00A4507B">
        <w:rPr>
          <w:rFonts w:ascii="Times New Roman" w:hAnsi="Times New Roman" w:cs="Times New Roman"/>
          <w:sz w:val="28"/>
          <w:szCs w:val="28"/>
        </w:rPr>
        <w:t>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07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</w:t>
      </w:r>
      <w:r w:rsidRPr="00A4507B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законодательными и иными нормативными правовыми актами для предоставления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4507B">
        <w:rPr>
          <w:rFonts w:ascii="Times New Roman" w:hAnsi="Times New Roman" w:cs="Times New Roman"/>
          <w:sz w:val="28"/>
          <w:szCs w:val="28"/>
        </w:rPr>
        <w:t xml:space="preserve"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(таблица </w:t>
      </w:r>
      <w:r w:rsidR="0024617C" w:rsidRPr="00A4507B">
        <w:rPr>
          <w:rFonts w:ascii="Times New Roman" w:hAnsi="Times New Roman" w:cs="Times New Roman"/>
          <w:sz w:val="28"/>
          <w:szCs w:val="28"/>
        </w:rPr>
        <w:t>№</w:t>
      </w:r>
      <w:r w:rsidRPr="00A4507B">
        <w:rPr>
          <w:rFonts w:ascii="Times New Roman" w:hAnsi="Times New Roman" w:cs="Times New Roman"/>
          <w:sz w:val="28"/>
          <w:szCs w:val="28"/>
        </w:rPr>
        <w:t xml:space="preserve"> 2).</w:t>
      </w:r>
      <w:proofErr w:type="gramEnd"/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Формы заявления и документов приведены в приложении к настоящему регламенту.</w:t>
      </w:r>
    </w:p>
    <w:p w:rsidR="00EC1587" w:rsidRPr="00A4507B" w:rsidRDefault="00EC1587" w:rsidP="00144D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2.12.1. Исчерпывающий перечень оснований для отказа в приеме заявления и документов, необходимых для предоставления муниципальной услуги, приведены в приложении к настоящему регламенту (таблица № 3).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2.12.2. Основания для приостановления предоставления муниципальной услуги не предусмотрены.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2.12.3.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 приведены в приложении к настоящему регламенту (таблица № 3).</w:t>
      </w:r>
      <w:proofErr w:type="gramEnd"/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7B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3.1. Перечень осуществляемых при предоставлении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</w:t>
      </w:r>
      <w:r w:rsidRPr="00A4507B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а) профилирование заявителя;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б) прием заявления и документов.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в) межведомственное информационное взаимодействие;</w:t>
      </w:r>
    </w:p>
    <w:p w:rsidR="00144DC4" w:rsidRPr="00A4507B" w:rsidRDefault="00954AFE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г</w:t>
      </w:r>
      <w:r w:rsidR="00144DC4" w:rsidRPr="00A4507B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(отказе в предоставлении)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44DC4" w:rsidRPr="00A4507B">
        <w:rPr>
          <w:rFonts w:ascii="Times New Roman" w:hAnsi="Times New Roman" w:cs="Times New Roman"/>
          <w:sz w:val="28"/>
          <w:szCs w:val="28"/>
        </w:rPr>
        <w:t>;</w:t>
      </w:r>
    </w:p>
    <w:p w:rsidR="00144DC4" w:rsidRPr="00A4507B" w:rsidRDefault="00954AFE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д</w:t>
      </w:r>
      <w:r w:rsidR="00144DC4" w:rsidRPr="00A4507B">
        <w:rPr>
          <w:rFonts w:ascii="Times New Roman" w:hAnsi="Times New Roman" w:cs="Times New Roman"/>
          <w:sz w:val="28"/>
          <w:szCs w:val="28"/>
        </w:rPr>
        <w:t xml:space="preserve">) предоставление результата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44DC4" w:rsidRPr="00A4507B">
        <w:rPr>
          <w:rFonts w:ascii="Times New Roman" w:hAnsi="Times New Roman" w:cs="Times New Roman"/>
          <w:sz w:val="28"/>
          <w:szCs w:val="28"/>
        </w:rPr>
        <w:t>;</w:t>
      </w:r>
    </w:p>
    <w:p w:rsidR="008A1B13" w:rsidRPr="00A4507B" w:rsidRDefault="008A1B13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3.2. Профилирование заявителя.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 муниципальной услуги.</w:t>
      </w:r>
      <w:proofErr w:type="gramEnd"/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Идентификаторы категорий (признаков) заявителей приведены в приложении к </w:t>
      </w:r>
      <w:r w:rsidRPr="00A4507B">
        <w:rPr>
          <w:rFonts w:ascii="Times New Roman" w:hAnsi="Times New Roman" w:cs="Times New Roman"/>
          <w:sz w:val="28"/>
          <w:szCs w:val="28"/>
        </w:rPr>
        <w:lastRenderedPageBreak/>
        <w:t>настоящему регламенту (таблица № 1).</w:t>
      </w:r>
    </w:p>
    <w:p w:rsidR="008A1B13" w:rsidRPr="00A4507B" w:rsidRDefault="008A1B13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3.3. </w:t>
      </w:r>
      <w:r w:rsidR="00E9090C" w:rsidRPr="00A4507B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  <w:r w:rsidRPr="00A4507B">
        <w:rPr>
          <w:rFonts w:ascii="Times New Roman" w:hAnsi="Times New Roman" w:cs="Times New Roman"/>
          <w:sz w:val="28"/>
          <w:szCs w:val="28"/>
        </w:rPr>
        <w:t>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3.3.1. </w:t>
      </w:r>
      <w:r w:rsidRPr="00A4507B">
        <w:rPr>
          <w:rFonts w:ascii="Times New Roman" w:hAnsi="Times New Roman" w:cs="Times New Roman"/>
          <w:sz w:val="28"/>
          <w:szCs w:val="28"/>
        </w:rPr>
        <w:tab/>
        <w:t xml:space="preserve">Состав запроса и перечень документов и 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и (или) информации приведены в приложении к настоящему регламенту (таблица № 2). 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 </w:t>
      </w:r>
      <w:proofErr w:type="gramStart"/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предоставления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9" w:history="1">
        <w:r w:rsidRPr="00A4507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A4507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1" w:history="1">
        <w:r w:rsidRPr="00A4507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29 декабря 2022 года № 572-ФЗ "Об</w:t>
      </w:r>
      <w:proofErr w:type="gramEnd"/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осуществлении идентификации </w:t>
      </w:r>
      <w:proofErr w:type="gramStart"/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 (далее – Федеральный закон № 572-ФЗ) (при наличии технической возможности).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предоставлении </w:t>
      </w:r>
      <w:r w:rsidR="00F8118B">
        <w:rPr>
          <w:rFonts w:ascii="Times New Roman" w:hAnsi="Times New Roman" w:cs="Times New Roman"/>
          <w:sz w:val="28"/>
          <w:szCs w:val="28"/>
        </w:rPr>
        <w:t>муниципальной</w:t>
      </w:r>
      <w:r w:rsidR="00F8118B" w:rsidRPr="00A4507B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электронной форме идентификация и аутентификация могут осуществляться посредством: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информационных технологий, предусмотренных </w:t>
      </w:r>
      <w:hyperlink r:id="rId12" w:history="1">
        <w:r w:rsidRPr="00A4507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3" w:history="1">
        <w:r w:rsidRPr="00A4507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4" w:history="1">
        <w:r w:rsidRPr="00A4507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A450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572-ФЗ</w:t>
      </w:r>
    </w:p>
    <w:p w:rsidR="008A1B13" w:rsidRPr="00A4507B" w:rsidRDefault="008A1B13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3.3.3. 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8A1B13" w:rsidRPr="00A4507B" w:rsidRDefault="008A1B13" w:rsidP="008A1B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предусмотренных пунктом 2.12.1 настоящего административного регламента, работник ОМСУ,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(приложение к настоящему административному регламенту – образец 3).</w:t>
      </w:r>
      <w:proofErr w:type="gramEnd"/>
    </w:p>
    <w:p w:rsidR="008A1B13" w:rsidRPr="00A4507B" w:rsidRDefault="008A1B13" w:rsidP="008A1B13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lastRenderedPageBreak/>
        <w:t>3.3.4. Возможность приема ОМСУ или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8A1B13" w:rsidRPr="00A4507B" w:rsidRDefault="008A1B13" w:rsidP="008A1B13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3.3.5.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Срок регистрации запроса и документов и (или) информации, необходимых для предоставления муниципальной услуги, в ОМСУ или</w:t>
      </w:r>
      <w:r w:rsidRPr="00A4507B">
        <w:t xml:space="preserve">  </w:t>
      </w:r>
      <w:r w:rsidRPr="00A4507B">
        <w:rPr>
          <w:rFonts w:ascii="Times New Roman" w:hAnsi="Times New Roman" w:cs="Times New Roman"/>
          <w:sz w:val="28"/>
          <w:szCs w:val="28"/>
        </w:rPr>
        <w:t>МФЦ составляет: при личном обращении в ОМСУ, при направлении запроса почтовой связью, при направлении запроса в форме электронного документа посредством Единого портала, ПГУ ЛО – в день поступления запроса или на следующий рабочий день (в случае направления документов в нерабочее время, в выходные, праздничные дни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>); при направлении запроса из МФЦ в ОМСУ на бумажном носителе - в день передачи документов.</w:t>
      </w:r>
    </w:p>
    <w:p w:rsidR="008A1B13" w:rsidRPr="00A4507B" w:rsidRDefault="008A1B13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3.4. Межведомственное информационное взаимодействие.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Для получения муниципальной услуги необходимо направление посредством федеральной</w:t>
      </w:r>
      <w:r w:rsidRPr="00A4507B">
        <w:t xml:space="preserve"> </w:t>
      </w:r>
      <w:r w:rsidRPr="00A4507B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запросов: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- </w:t>
      </w:r>
      <w:r w:rsidR="008A1B13" w:rsidRPr="00A4507B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A4507B">
        <w:rPr>
          <w:rFonts w:ascii="Times New Roman" w:hAnsi="Times New Roman" w:cs="Times New Roman"/>
          <w:sz w:val="28"/>
          <w:szCs w:val="28"/>
        </w:rPr>
        <w:t>документ</w:t>
      </w:r>
      <w:r w:rsidR="008A1B13" w:rsidRPr="00A4507B">
        <w:rPr>
          <w:rFonts w:ascii="Times New Roman" w:hAnsi="Times New Roman" w:cs="Times New Roman"/>
          <w:sz w:val="28"/>
          <w:szCs w:val="28"/>
        </w:rPr>
        <w:t>ов</w:t>
      </w:r>
      <w:r w:rsidRPr="00A4507B">
        <w:rPr>
          <w:rFonts w:ascii="Times New Roman" w:hAnsi="Times New Roman" w:cs="Times New Roman"/>
          <w:sz w:val="28"/>
          <w:szCs w:val="28"/>
        </w:rPr>
        <w:t xml:space="preserve"> (сведени</w:t>
      </w:r>
      <w:r w:rsidR="008A1B13" w:rsidRPr="00A4507B">
        <w:rPr>
          <w:rFonts w:ascii="Times New Roman" w:hAnsi="Times New Roman" w:cs="Times New Roman"/>
          <w:sz w:val="28"/>
          <w:szCs w:val="28"/>
        </w:rPr>
        <w:t>й</w:t>
      </w:r>
      <w:r w:rsidRPr="00A4507B">
        <w:rPr>
          <w:rFonts w:ascii="Times New Roman" w:hAnsi="Times New Roman" w:cs="Times New Roman"/>
          <w:sz w:val="28"/>
          <w:szCs w:val="28"/>
        </w:rPr>
        <w:t>), подтверждающи</w:t>
      </w:r>
      <w:r w:rsidR="008A1B13" w:rsidRPr="00A4507B">
        <w:rPr>
          <w:rFonts w:ascii="Times New Roman" w:hAnsi="Times New Roman" w:cs="Times New Roman"/>
          <w:sz w:val="28"/>
          <w:szCs w:val="28"/>
        </w:rPr>
        <w:t>х</w:t>
      </w:r>
      <w:r w:rsidRPr="00A4507B">
        <w:rPr>
          <w:rFonts w:ascii="Times New Roman" w:hAnsi="Times New Roman" w:cs="Times New Roman"/>
          <w:sz w:val="28"/>
          <w:szCs w:val="28"/>
        </w:rPr>
        <w:t xml:space="preserve"> факт постоянного проживания заявителя на территории Ленинградской области не менее пяти лет, предшествующих моменту обращения с соответствующим заявлением (в отношении заявителей, перечисленных в </w:t>
      </w:r>
      <w:proofErr w:type="spellStart"/>
      <w:r w:rsidRPr="00A4507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4507B">
        <w:rPr>
          <w:rFonts w:ascii="Times New Roman" w:hAnsi="Times New Roman" w:cs="Times New Roman"/>
          <w:sz w:val="28"/>
          <w:szCs w:val="28"/>
        </w:rPr>
        <w:t>. 1.2.1 административного регламента), документы (сведения), подтверждающие факт постоянного проживания заявит</w:t>
      </w:r>
      <w:r w:rsidR="007A0ED9" w:rsidRPr="00A4507B">
        <w:rPr>
          <w:rFonts w:ascii="Times New Roman" w:hAnsi="Times New Roman" w:cs="Times New Roman"/>
          <w:sz w:val="28"/>
          <w:szCs w:val="28"/>
        </w:rPr>
        <w:t>еля на территории Ленинградской.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Указанные сведения могут быть </w:t>
      </w:r>
      <w:r w:rsidR="007A0ED9" w:rsidRPr="00A4507B">
        <w:rPr>
          <w:rFonts w:ascii="Times New Roman" w:hAnsi="Times New Roman" w:cs="Times New Roman"/>
          <w:sz w:val="28"/>
          <w:szCs w:val="28"/>
        </w:rPr>
        <w:t>получены,</w:t>
      </w:r>
      <w:r w:rsidRPr="00A4507B">
        <w:rPr>
          <w:rFonts w:ascii="Times New Roman" w:hAnsi="Times New Roman" w:cs="Times New Roman"/>
          <w:sz w:val="28"/>
          <w:szCs w:val="28"/>
        </w:rPr>
        <w:t xml:space="preserve"> в том числе посредством запроса: 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Жилищного документа (аналог формы № 9) из модуля РГИС ЖКХ «Поквартирная карта Ленинградской области» (при наличии сведений); 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 сведений о наличии либо отсутствии регистрации по месту жительства гражданина Российской Федерации в пределах Ленинградской области;</w:t>
      </w:r>
    </w:p>
    <w:p w:rsidR="008A1B13" w:rsidRPr="00A4507B" w:rsidRDefault="008A1B13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Указанный информационный запрос направляется </w:t>
      </w:r>
      <w:r w:rsidR="0008443D" w:rsidRPr="00A4507B">
        <w:rPr>
          <w:rFonts w:ascii="Times New Roman" w:hAnsi="Times New Roman" w:cs="Times New Roman"/>
          <w:sz w:val="28"/>
          <w:szCs w:val="28"/>
        </w:rPr>
        <w:t>в органы внутренних дел Российской Федерации</w:t>
      </w:r>
    </w:p>
    <w:p w:rsidR="007A0ED9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- </w:t>
      </w:r>
      <w:r w:rsidR="008A1B13" w:rsidRPr="00A4507B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4507B">
        <w:rPr>
          <w:rFonts w:ascii="Times New Roman" w:hAnsi="Times New Roman" w:cs="Times New Roman"/>
          <w:sz w:val="28"/>
          <w:szCs w:val="28"/>
        </w:rPr>
        <w:t>из Единого государственного реестра недвижимости (далее – ЕГРН) о правах отдельного лица на имевшиеся (имеющиеся) у него объекты недвижимости либо уведомление органа, осуществляющего государственную регистрацию прав, об отсутстви</w:t>
      </w:r>
      <w:r w:rsidR="007A0ED9" w:rsidRPr="00A4507B">
        <w:rPr>
          <w:rFonts w:ascii="Times New Roman" w:hAnsi="Times New Roman" w:cs="Times New Roman"/>
          <w:sz w:val="28"/>
          <w:szCs w:val="28"/>
        </w:rPr>
        <w:t>и в ЕГРН запрашиваемых сведений;</w:t>
      </w:r>
    </w:p>
    <w:p w:rsidR="008A1B13" w:rsidRPr="00A4507B" w:rsidRDefault="008A1B13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Указанный информационный запрос направляется в </w:t>
      </w:r>
      <w:proofErr w:type="spellStart"/>
      <w:r w:rsidRPr="00A4507B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A4507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07B">
        <w:rPr>
          <w:rFonts w:ascii="Times New Roman" w:hAnsi="Times New Roman" w:cs="Times New Roman"/>
          <w:sz w:val="28"/>
          <w:szCs w:val="28"/>
        </w:rPr>
        <w:t xml:space="preserve">- </w:t>
      </w:r>
      <w:r w:rsidR="008A1B13" w:rsidRPr="00A4507B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A4507B">
        <w:rPr>
          <w:rFonts w:ascii="Times New Roman" w:hAnsi="Times New Roman" w:cs="Times New Roman"/>
          <w:sz w:val="28"/>
          <w:szCs w:val="28"/>
        </w:rPr>
        <w:t>справк</w:t>
      </w:r>
      <w:r w:rsidR="008A1B13" w:rsidRPr="00A4507B">
        <w:rPr>
          <w:rFonts w:ascii="Times New Roman" w:hAnsi="Times New Roman" w:cs="Times New Roman"/>
          <w:sz w:val="28"/>
          <w:szCs w:val="28"/>
        </w:rPr>
        <w:t>и</w:t>
      </w:r>
      <w:r w:rsidRPr="00A4507B">
        <w:rPr>
          <w:rFonts w:ascii="Times New Roman" w:hAnsi="Times New Roman" w:cs="Times New Roman"/>
          <w:sz w:val="28"/>
          <w:szCs w:val="28"/>
        </w:rPr>
        <w:t xml:space="preserve"> о постановке на учет в ОМСУ в качестве нуждающихся в жилых помещениях по основаниям, предусмотренным статьей 51 Жилищного кодекса Рос</w:t>
      </w:r>
      <w:r w:rsidR="007A0ED9" w:rsidRPr="00A4507B">
        <w:rPr>
          <w:rFonts w:ascii="Times New Roman" w:hAnsi="Times New Roman" w:cs="Times New Roman"/>
          <w:sz w:val="28"/>
          <w:szCs w:val="28"/>
        </w:rPr>
        <w:t>сийской Федерации;</w:t>
      </w:r>
      <w:proofErr w:type="gramEnd"/>
    </w:p>
    <w:p w:rsidR="00241A4A" w:rsidRPr="00A4507B" w:rsidRDefault="00241A4A" w:rsidP="00241A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Указанный информационный запрос направляется в</w:t>
      </w:r>
      <w:r w:rsidR="0008443D" w:rsidRPr="00A4507B">
        <w:rPr>
          <w:rFonts w:ascii="Times New Roman" w:hAnsi="Times New Roman" w:cs="Times New Roman"/>
          <w:sz w:val="28"/>
          <w:szCs w:val="28"/>
        </w:rPr>
        <w:t xml:space="preserve"> ОМСУ. </w:t>
      </w:r>
    </w:p>
    <w:p w:rsidR="00144DC4" w:rsidRPr="00A4507B" w:rsidRDefault="00144DC4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- сведения о составе семьи заявителя подтверждаются: сведениями из свидетельства о рождении детей в возрасте до 18 лет, а также сведениями из </w:t>
      </w:r>
      <w:r w:rsidRPr="00A4507B">
        <w:rPr>
          <w:rFonts w:ascii="Times New Roman" w:hAnsi="Times New Roman" w:cs="Times New Roman"/>
          <w:sz w:val="28"/>
          <w:szCs w:val="28"/>
        </w:rPr>
        <w:lastRenderedPageBreak/>
        <w:t>свидетельства о браке заявителя;</w:t>
      </w:r>
    </w:p>
    <w:p w:rsidR="00241A4A" w:rsidRPr="00A4507B" w:rsidRDefault="002D7E43" w:rsidP="00241A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Указанные</w:t>
      </w:r>
      <w:r w:rsidR="00241A4A" w:rsidRPr="00A4507B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Pr="00A4507B">
        <w:rPr>
          <w:rFonts w:ascii="Times New Roman" w:hAnsi="Times New Roman" w:cs="Times New Roman"/>
          <w:sz w:val="28"/>
          <w:szCs w:val="28"/>
        </w:rPr>
        <w:t>ые</w:t>
      </w:r>
      <w:r w:rsidR="00241A4A" w:rsidRPr="00A4507B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A4507B">
        <w:rPr>
          <w:rFonts w:ascii="Times New Roman" w:hAnsi="Times New Roman" w:cs="Times New Roman"/>
          <w:sz w:val="28"/>
          <w:szCs w:val="28"/>
        </w:rPr>
        <w:t>ы</w:t>
      </w:r>
      <w:r w:rsidR="00241A4A" w:rsidRPr="00A4507B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Pr="00A4507B">
        <w:rPr>
          <w:rFonts w:ascii="Times New Roman" w:hAnsi="Times New Roman" w:cs="Times New Roman"/>
          <w:sz w:val="28"/>
          <w:szCs w:val="28"/>
        </w:rPr>
        <w:t>ю</w:t>
      </w:r>
      <w:r w:rsidR="00241A4A" w:rsidRPr="00A4507B">
        <w:rPr>
          <w:rFonts w:ascii="Times New Roman" w:hAnsi="Times New Roman" w:cs="Times New Roman"/>
          <w:sz w:val="28"/>
          <w:szCs w:val="28"/>
        </w:rPr>
        <w:t>тся в</w:t>
      </w:r>
      <w:r w:rsidR="0008443D" w:rsidRPr="00A4507B">
        <w:rPr>
          <w:rFonts w:ascii="Times New Roman" w:hAnsi="Times New Roman" w:cs="Times New Roman"/>
          <w:sz w:val="28"/>
          <w:szCs w:val="28"/>
        </w:rPr>
        <w:t xml:space="preserve"> Министерство внутренних дел (подразделения по вопросам по вопросам миграции территориальных органов МВД России на районном уровне (в том числе подразделениями по вопросам миграции отделов (отделений, пунктов)</w:t>
      </w:r>
      <w:r w:rsidR="00E9090C" w:rsidRPr="00A4507B">
        <w:rPr>
          <w:rFonts w:ascii="Times New Roman" w:hAnsi="Times New Roman" w:cs="Times New Roman"/>
          <w:sz w:val="28"/>
          <w:szCs w:val="28"/>
        </w:rPr>
        <w:t xml:space="preserve"> полиции территориальных органов</w:t>
      </w:r>
      <w:r w:rsidRPr="00A4507B">
        <w:rPr>
          <w:rFonts w:ascii="Times New Roman" w:hAnsi="Times New Roman" w:cs="Times New Roman"/>
          <w:sz w:val="28"/>
          <w:szCs w:val="28"/>
        </w:rPr>
        <w:t xml:space="preserve"> МВД России на районном уровне), органы ЗАГС.</w:t>
      </w:r>
      <w:r w:rsidR="00E9090C" w:rsidRPr="00A450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E43" w:rsidRPr="00A4507B" w:rsidRDefault="00144DC4" w:rsidP="002D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- сведения о заключении брака с заявителем, сведения о рожд</w:t>
      </w:r>
      <w:r w:rsidR="002D7E43" w:rsidRPr="00A4507B">
        <w:rPr>
          <w:rFonts w:ascii="Times New Roman" w:hAnsi="Times New Roman" w:cs="Times New Roman"/>
          <w:sz w:val="28"/>
          <w:szCs w:val="28"/>
        </w:rPr>
        <w:t>ении детей в возрасте до 18 лет;</w:t>
      </w:r>
    </w:p>
    <w:p w:rsidR="00144DC4" w:rsidRPr="00A4507B" w:rsidRDefault="00144DC4" w:rsidP="002D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 </w:t>
      </w:r>
      <w:r w:rsidR="00241A4A" w:rsidRPr="00A4507B">
        <w:rPr>
          <w:rFonts w:ascii="Times New Roman" w:hAnsi="Times New Roman" w:cs="Times New Roman"/>
          <w:sz w:val="28"/>
          <w:szCs w:val="28"/>
        </w:rPr>
        <w:t>Указанный информационный запрос направляется в</w:t>
      </w:r>
      <w:r w:rsidRPr="00A4507B">
        <w:rPr>
          <w:rFonts w:ascii="Times New Roman" w:hAnsi="Times New Roman" w:cs="Times New Roman"/>
          <w:sz w:val="28"/>
          <w:szCs w:val="28"/>
        </w:rPr>
        <w:t xml:space="preserve"> ЕГР ЗАГС;</w:t>
      </w:r>
    </w:p>
    <w:p w:rsidR="002D7E43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- сведения, подтверждающие установление инвалидности для детей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–ч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ленов семьи погибшего Героя Российской Федерации, ветерана боевых действий,  старше 18 лет, ставших инвалидами до достижения ими возраста 18 лет; </w:t>
      </w:r>
    </w:p>
    <w:p w:rsidR="00144DC4" w:rsidRPr="00A4507B" w:rsidRDefault="002D7E43" w:rsidP="00144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- </w:t>
      </w:r>
      <w:r w:rsidR="00144DC4" w:rsidRPr="00A4507B">
        <w:rPr>
          <w:rFonts w:ascii="Times New Roman" w:hAnsi="Times New Roman" w:cs="Times New Roman"/>
          <w:sz w:val="28"/>
          <w:szCs w:val="28"/>
        </w:rPr>
        <w:t>сведения, подтверждающие установление инвалидности, для заявителя по пункту 1.2.5;</w:t>
      </w:r>
    </w:p>
    <w:p w:rsidR="00241A4A" w:rsidRPr="00A4507B" w:rsidRDefault="00241A4A" w:rsidP="00241A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Указанная информация предоставляется из федеральной государственной информационной системы «Федеральный реестр инвалидов»;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- </w:t>
      </w:r>
      <w:r w:rsidR="00241A4A" w:rsidRPr="00A4507B">
        <w:rPr>
          <w:rFonts w:ascii="Times New Roman" w:hAnsi="Times New Roman" w:cs="Times New Roman"/>
          <w:sz w:val="28"/>
          <w:szCs w:val="28"/>
        </w:rPr>
        <w:t xml:space="preserve">сведения из </w:t>
      </w:r>
      <w:r w:rsidRPr="00A4507B">
        <w:rPr>
          <w:rFonts w:ascii="Times New Roman" w:hAnsi="Times New Roman" w:cs="Times New Roman"/>
          <w:sz w:val="28"/>
          <w:szCs w:val="28"/>
        </w:rPr>
        <w:t xml:space="preserve">Ленинградского областного комитета по управлению государственным имуществом из сводного реестра выданных и реализованных земельных сертификатов о наличии/отсутствии в нем сведений в отношении граждан, указанных в </w:t>
      </w:r>
      <w:hyperlink r:id="rId15" w:history="1">
        <w:r w:rsidRPr="00A4507B">
          <w:rPr>
            <w:rFonts w:ascii="Times New Roman" w:hAnsi="Times New Roman" w:cs="Times New Roman"/>
            <w:sz w:val="28"/>
            <w:szCs w:val="28"/>
          </w:rPr>
          <w:t>части 1 статьи 1-1</w:t>
        </w:r>
      </w:hyperlink>
      <w:r w:rsidRPr="00A4507B">
        <w:rPr>
          <w:rFonts w:ascii="Times New Roman" w:hAnsi="Times New Roman" w:cs="Times New Roman"/>
          <w:sz w:val="28"/>
          <w:szCs w:val="28"/>
        </w:rPr>
        <w:t xml:space="preserve"> областного закона № 105-оз.</w:t>
      </w:r>
    </w:p>
    <w:p w:rsidR="00241A4A" w:rsidRPr="00A4507B" w:rsidRDefault="00241A4A" w:rsidP="00144D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3.5. Принятие решения о предоставлении (отказе в предоставлении) муниципальной услуги.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3.5.1. Основания для отказа в предоставлении муниципальной услуги приведены в приложении к настоящему регламенту (таблица № 3).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3.5.2. Срок принятия решения об отказе, при отсутствии права на получение муниципальной услуги – 3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дня со дня регистрации заявления.</w:t>
      </w:r>
    </w:p>
    <w:p w:rsidR="002949FF" w:rsidRPr="00A4507B" w:rsidRDefault="002949FF" w:rsidP="002949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3.6. Предоставление результата муниципальной услуги.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3.6.1. Результат предоставления муниципальной услуги предоставляется (в соответствии со способом, указанным заявителем при подаче заявления и документов), в течение не более  1 рабочего дня: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 ОМСУ;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 (при технической реализации).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3.6.2.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либо места </w:t>
      </w:r>
      <w:r w:rsidRPr="00A4507B">
        <w:rPr>
          <w:rFonts w:ascii="Times New Roman" w:hAnsi="Times New Roman" w:cs="Times New Roman"/>
          <w:sz w:val="28"/>
          <w:szCs w:val="28"/>
        </w:rPr>
        <w:lastRenderedPageBreak/>
        <w:t>нахождения не предусмотрена.</w:t>
      </w:r>
    </w:p>
    <w:p w:rsidR="00E9090C" w:rsidRPr="00A4507B" w:rsidRDefault="00E9090C" w:rsidP="00E909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услуги.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Перечень способов информирования заявителя об изменении статуса рассмотрения заявления: 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а) посредством Единого портала; </w:t>
      </w:r>
    </w:p>
    <w:p w:rsidR="00E9090C" w:rsidRPr="00A4507B" w:rsidRDefault="00E9090C" w:rsidP="00E90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б) посредством почтовой связи.</w:t>
      </w:r>
    </w:p>
    <w:p w:rsidR="00144DC4" w:rsidRPr="00A4507B" w:rsidRDefault="00144DC4" w:rsidP="00144D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7B">
        <w:rPr>
          <w:rFonts w:ascii="Times New Roman" w:hAnsi="Times New Roman" w:cs="Times New Roman"/>
          <w:sz w:val="28"/>
          <w:szCs w:val="28"/>
        </w:rPr>
        <w:br w:type="page"/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Приложение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(наименование услуги)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ПЕРЕЧЕНЬ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условных обозначений и сокращений,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Идентификаторы категорий (признаков) заявителей,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Исчерпывающий перечень документов,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4507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 xml:space="preserve"> для предоставлении муниципальной услуги,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в приеме запроса о предоставлении муниципальной услуги и документов,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4507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 xml:space="preserve"> для предоставления услуги,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оснований для приостановления предоставления муниципальной услуги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или отказа в предоставлении муниципальной услуги,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Формы запроса о предоставлении муниципальной услуги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и документов, необходимых для предоставления муниципальной услуги</w:t>
      </w:r>
    </w:p>
    <w:p w:rsidR="002949FF" w:rsidRPr="00A4507B" w:rsidRDefault="002949FF" w:rsidP="00D91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I.</w:t>
      </w:r>
      <w:r w:rsidRPr="00A4507B">
        <w:rPr>
          <w:rFonts w:ascii="Times New Roman" w:hAnsi="Times New Roman" w:cs="Times New Roman"/>
          <w:sz w:val="24"/>
          <w:szCs w:val="24"/>
        </w:rPr>
        <w:tab/>
        <w:t>Перечень условных обозначений и сокращений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1. Условные сокращения: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а) ОМСУ – органы местного самоуправления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A4507B">
        <w:rPr>
          <w:rFonts w:ascii="Times New Roman" w:hAnsi="Times New Roman" w:cs="Times New Roman"/>
          <w:sz w:val="24"/>
          <w:szCs w:val="24"/>
        </w:rPr>
        <w:t>ЕП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>, ЕПГУ – федеральная государственная информационная система "Единый портал государственных и муниципальных услуг (функций)";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в) ПГУ ЛО – портал государственных и муниципальных услуг Ленинградской области;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г) МФЦ, ГБУ ЛО «МФЦ» – Государственное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2. Условные обозначения: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а) [Все] – документы представляются всеми заявителями, обращающимися за получением муниципальной услуги;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б) ИП – заявителем является Индивидуальный предприниматель;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в) ЮЛ – заявителем является юридическое лицо;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A4507B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>з) – представитель заявителя;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A4507B">
        <w:rPr>
          <w:rFonts w:ascii="Times New Roman" w:hAnsi="Times New Roman" w:cs="Times New Roman"/>
          <w:sz w:val="24"/>
          <w:szCs w:val="24"/>
        </w:rPr>
        <w:t>ЕП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 xml:space="preserve"> – Единый портал;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е) ЕПГУ, ПГУ ЛО – документы подаются посредством портала;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ж) ПС – документы подаются посредством почтовой связи;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з) Л - документы подаются при личном посещении ОМСУ, МФЦ;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и) О – представляется оригинал документа;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к) </w:t>
      </w:r>
      <w:proofErr w:type="gramStart"/>
      <w:r w:rsidRPr="00A4507B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>э) – представляется оригинал документа в электронной форме;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л) </w:t>
      </w:r>
      <w:proofErr w:type="gramStart"/>
      <w:r w:rsidRPr="00A4507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 xml:space="preserve"> – представляется копия документа;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м) </w:t>
      </w:r>
      <w:proofErr w:type="gramStart"/>
      <w:r w:rsidRPr="00A4507B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A4507B">
        <w:rPr>
          <w:rFonts w:ascii="Times New Roman" w:hAnsi="Times New Roman" w:cs="Times New Roman"/>
          <w:sz w:val="24"/>
          <w:szCs w:val="24"/>
        </w:rPr>
        <w:t>э) – представляется копия документа в электронной форме;</w:t>
      </w:r>
    </w:p>
    <w:p w:rsidR="002949FF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н) Д(1) – документы представляются в одном экземпляре;</w:t>
      </w:r>
    </w:p>
    <w:p w:rsidR="00144DC4" w:rsidRPr="00A4507B" w:rsidRDefault="002949FF" w:rsidP="002949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о) Д(2) – документы представляются в двух экземплярах.</w:t>
      </w:r>
    </w:p>
    <w:p w:rsidR="002949FF" w:rsidRPr="00A4507B" w:rsidRDefault="002949FF" w:rsidP="00144D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949FF" w:rsidRPr="00A4507B" w:rsidRDefault="002949FF" w:rsidP="00144D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>II. Идентификаторы категорий (признаков) заявителей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9FF" w:rsidRPr="00A4507B" w:rsidRDefault="002949FF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4507B">
        <w:rPr>
          <w:rFonts w:ascii="Times New Roman" w:hAnsi="Times New Roman" w:cs="Times New Roman"/>
          <w:sz w:val="24"/>
          <w:szCs w:val="24"/>
        </w:rPr>
        <w:t>№</w:t>
      </w:r>
      <w:r w:rsidRPr="00A4507B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708"/>
        <w:gridCol w:w="4395"/>
      </w:tblGrid>
      <w:tr w:rsidR="002949FF" w:rsidRPr="00A4507B" w:rsidTr="00D91637"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FF" w:rsidRPr="00A4507B" w:rsidRDefault="002949FF" w:rsidP="00294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FF" w:rsidRPr="00F8118B" w:rsidRDefault="002949FF" w:rsidP="00294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результатов предоставления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>(цели обращения заявителя)</w:t>
            </w:r>
          </w:p>
        </w:tc>
      </w:tr>
      <w:tr w:rsidR="00175E33" w:rsidRPr="00A4507B" w:rsidTr="00D91637"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175E33" w:rsidP="00294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175E33" w:rsidP="00175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Постановка на учет отдельных категорий граждан, имеющих право на предоставление на территории ленинградской области земельного участка, находящегося в муниципальной собственности (государственная собственность на который не разграничена), в собственность бесплатно»</w:t>
            </w:r>
          </w:p>
        </w:tc>
      </w:tr>
      <w:tr w:rsidR="00175E33" w:rsidRPr="00A4507B" w:rsidTr="00D91637"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175E33" w:rsidP="00294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175E33" w:rsidP="00294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75E33" w:rsidRPr="00A4507B" w:rsidTr="00D91637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175E33" w:rsidP="00294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состоящие на учете в органах местного самоуправления Ленинградской </w:t>
            </w:r>
            <w:proofErr w:type="gram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по основаниям, предусмотренным статьей 51 Жилищного кодекса Российской Федерации, постоянно проживающие на территории Ленинградской области не менее пяти лет</w:t>
            </w:r>
          </w:p>
        </w:tc>
        <w:tc>
          <w:tcPr>
            <w:tcW w:w="5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175E33" w:rsidP="00294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1А </w:t>
            </w:r>
          </w:p>
        </w:tc>
      </w:tr>
      <w:tr w:rsidR="00175E33" w:rsidRPr="00A4507B" w:rsidTr="00D91637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D91637" w:rsidP="00294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являющиеся молодыми специалистами, впервые устраивающиеся на работу в соответствии с полученной квалификацией по трудовому договору на неопределенный срок либо на срок не менее пяти лет на предприятия, в учреждения, организации, к индивидуальным предпринимателям, осуществляющим свою деятельность на территории Ленинградской области, и состоящие на учете в органах местного самоуправления Ленинградской </w:t>
            </w:r>
            <w:proofErr w:type="gram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по основаниям, предусмотренным статьей 51 Жилищного кодекса Российской Федерации</w:t>
            </w:r>
          </w:p>
        </w:tc>
        <w:tc>
          <w:tcPr>
            <w:tcW w:w="5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33" w:rsidRPr="00A4507B" w:rsidRDefault="00D91637" w:rsidP="00294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</w:tr>
      <w:tr w:rsidR="00144DC4" w:rsidRPr="00A4507B" w:rsidTr="00EC1587">
        <w:trPr>
          <w:trHeight w:val="3345"/>
        </w:trPr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Молодые граждане Российской Федерации в возрасте до 35 лет включительно, обучающиеся по основным профессиональным образовательным программам и (или) по программам профессионального обучения, впервые устраивающиеся на работу в соответствии с получаемой квалификацией по трудовому договору на неопределенный срок либо на срок не менее пяти лет на предприятия, в учреждения, организации, к индивидуальным предпринимателям, осуществляющим свою деятельность на территории Ленинградской области, и</w:t>
            </w:r>
            <w:proofErr w:type="gram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состоящие на учете в органах местного самоуправления Ленинградской </w:t>
            </w:r>
            <w:proofErr w:type="gram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по основаниям, предусмотренным статьей 51 Жилищного кодекса Российской Федерации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</w:tr>
      <w:tr w:rsidR="00144DC4" w:rsidRPr="00A4507B" w:rsidTr="00EC1587">
        <w:trPr>
          <w:trHeight w:val="840"/>
        </w:trPr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являющиеся медицинскими работниками медицинских организаций </w:t>
            </w:r>
            <w:bookmarkStart w:id="0" w:name="_GoBack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bookmarkEnd w:id="0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здравоохранения Ленинградской области, имеющие стаж работы в указанных медицинских организациях не менее пяти лет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D91637" w:rsidP="00D91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144DC4" w:rsidRPr="00A4507B" w:rsidTr="00EC1587"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являющиеся членами семей погибших Героев Российской Федерации, которым звание Героя Российской Федерации присвоено посмертно и которые до момента гибели постоянно проживали на территории Ленинградской области, а именно: вдова (вдовец) погибшего Героя Российской Федерации, не вступивша</w:t>
            </w:r>
            <w:proofErr w:type="gram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) в повторный брак, дети в возрасте до 18 лет, дети старше 18 лет, ставшие инвалидами до достижения ими возраста 18 лет, а в случае отсутствия (отказа) указанных лиц - родители погибшего Героя Российской Федерации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144DC4" w:rsidRPr="00A4507B" w:rsidTr="00EC1587"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являющиеся ветеранами боевых действий в соответствии с Федеральным законом от 12 января 1995 года № 5-ФЗ «О ветеранах», при условии постоянного проживания на территории Ленинградской области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D91637" w:rsidP="00D91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144DC4" w:rsidRPr="00A4507B" w:rsidTr="00EC1587"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являющиеся членами семей погибших ветеранов боевых действий, которые до момента гибели (смерти) постоянно проживали на территории Ленинградской области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D91637" w:rsidP="00D91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144DC4" w:rsidRPr="00A4507B" w:rsidTr="00EC1587"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Инвалиды и семьи, имеющие в своем составе инвалидов, состоящие на учете в органах местного </w:t>
            </w:r>
            <w:r w:rsidRPr="00A45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 Ленинградской </w:t>
            </w:r>
            <w:proofErr w:type="gram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по основаниям, предусмотренным статьей 51 Жилищного кодекса Российской Федерации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360643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91637" w:rsidRPr="00A450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>III. Исчерпывающий перечень документов, необходимых</w:t>
      </w:r>
    </w:p>
    <w:p w:rsidR="00144DC4" w:rsidRPr="00F8118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 xml:space="preserve">для предоставления </w:t>
      </w:r>
      <w:r w:rsidR="00F8118B" w:rsidRPr="00F8118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144DC4" w:rsidRPr="00A4507B" w:rsidRDefault="00144DC4" w:rsidP="001E3E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87"/>
      <w:bookmarkEnd w:id="1"/>
      <w:r w:rsidRPr="00A4507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4507B">
        <w:rPr>
          <w:rFonts w:ascii="Times New Roman" w:hAnsi="Times New Roman" w:cs="Times New Roman"/>
          <w:sz w:val="24"/>
          <w:szCs w:val="24"/>
        </w:rPr>
        <w:t>№</w:t>
      </w:r>
      <w:r w:rsidRPr="00A4507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44DC4" w:rsidRPr="00A4507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61"/>
        <w:gridCol w:w="4661"/>
        <w:gridCol w:w="2778"/>
        <w:gridCol w:w="2778"/>
      </w:tblGrid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A4507B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Идентификаторы категорий (признаков) заявителей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F8118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необходимых для предоставления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F8118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Иные требования</w:t>
            </w:r>
          </w:p>
        </w:tc>
      </w:tr>
      <w:tr w:rsidR="00144DC4" w:rsidRPr="00A4507B" w:rsidTr="00EC1587">
        <w:tc>
          <w:tcPr>
            <w:tcW w:w="12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F8118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>, которые заявитель должен представить самостоятельно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360643" w:rsidP="0036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  <w:r w:rsidR="00E9090C" w:rsidRPr="00A4507B">
              <w:rPr>
                <w:rFonts w:ascii="Times New Roman" w:hAnsi="Times New Roman" w:cs="Times New Roman"/>
              </w:rPr>
              <w:t>А</w:t>
            </w:r>
            <w:r w:rsidRPr="00A4507B">
              <w:rPr>
                <w:rFonts w:ascii="Times New Roman" w:hAnsi="Times New Roman" w:cs="Times New Roman"/>
              </w:rPr>
              <w:t>-8А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[Все], 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360643" w:rsidP="00FE3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2А</w:t>
            </w:r>
            <w:r w:rsidR="00FE37AA" w:rsidRPr="00A4507B">
              <w:rPr>
                <w:rFonts w:ascii="Times New Roman" w:hAnsi="Times New Roman" w:cs="Times New Roman"/>
              </w:rPr>
              <w:t>-4А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 xml:space="preserve">трудовая книжка (при наличии трудового стажа до 1 января 2020 года), </w:t>
            </w:r>
            <w:proofErr w:type="gramStart"/>
            <w:r w:rsidRPr="00A4507B">
              <w:rPr>
                <w:rFonts w:ascii="Times New Roman" w:hAnsi="Times New Roman" w:cs="Times New Roman"/>
              </w:rPr>
              <w:t>и(</w:t>
            </w:r>
            <w:proofErr w:type="gramEnd"/>
            <w:r w:rsidRPr="00A4507B">
              <w:rPr>
                <w:rFonts w:ascii="Times New Roman" w:hAnsi="Times New Roman" w:cs="Times New Roman"/>
              </w:rPr>
              <w:t>или) трудовой договор, и (или) сведения о трудовой деятельности, оформленные в установленном законодательством порядке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jc w:val="center"/>
            </w:pPr>
            <w:r w:rsidRPr="00A4507B">
              <w:rPr>
                <w:rFonts w:ascii="Times New Roman" w:hAnsi="Times New Roman" w:cs="Times New Roman"/>
              </w:rPr>
              <w:t>2А-4А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 xml:space="preserve">документ об образовании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FE37AA">
            <w:pPr>
              <w:jc w:val="center"/>
            </w:pPr>
            <w:r w:rsidRPr="00A4507B">
              <w:rPr>
                <w:rFonts w:ascii="Times New Roman" w:hAnsi="Times New Roman" w:cs="Times New Roman"/>
              </w:rPr>
              <w:t>2А-4А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справка из образовательной организации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D91637">
        <w:trPr>
          <w:trHeight w:val="7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360643" w:rsidP="00EC1587">
            <w:pPr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документы, подтверждающие присвоение посмертно звания Героя Российской Федерации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документ, удостоверяющий личность ребенка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свидетельство о рождении ребенка, выданное консульским учреждением Российской Федерации за пределами территории Российской Федерации, - при рождении ребенка на территории иностранного государства в случаях, когда регистрация рождения ребенка произведена компетентным органом иностранного государства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4507B">
              <w:rPr>
                <w:rFonts w:ascii="Times New Roman" w:hAnsi="Times New Roman" w:cs="Times New Roman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A4507B">
              <w:rPr>
                <w:rFonts w:ascii="Times New Roman" w:hAnsi="Times New Roman" w:cs="Times New Roman"/>
              </w:rPr>
              <w:t>апостиль</w:t>
            </w:r>
            <w:proofErr w:type="spellEnd"/>
            <w:r w:rsidRPr="00A4507B">
              <w:rPr>
                <w:rFonts w:ascii="Times New Roman" w:hAnsi="Times New Roman" w:cs="Times New Roman"/>
              </w:rPr>
              <w:t>» компетентным органом иностранного государства, с удостоверенным в установленном законодательством Российской Федерации порядке переводом на русский язык - 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 (далее - Конвенция 1961 г.)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Федерации, - при рождении ребенка на территории иностранного государства, не являющегося участником Конвенции 1961 г.;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скрепленный гербовой печатью, - при рождении ребенка на территории иностранного государства, являющегося участником Конвенции о правовой помощи и правовых отношениях по гражданским, семейным и уголовным делам, заключенной в городе Минске 22 января 1993 года.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документы, содержащие сведения о составе семьи погибшего Героя Российской Федерации:</w:t>
            </w:r>
          </w:p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lastRenderedPageBreak/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E150D9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D9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D9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D9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4507B">
              <w:rPr>
                <w:rFonts w:ascii="Times New Roman" w:hAnsi="Times New Roman" w:cs="Times New Roman"/>
              </w:rPr>
              <w:t>решение суда о признании членом семьи (с отметкой суда о дате вступления в законную силу), решение суда об установлении факта иждивения (с отметкой суда о дате вступления в законную силу), решение об усыновлении (удочерении), договор о приемной семье, действующий на дату подачи заявления (в отношении детей, переданных на воспитание в приемную семью).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D9" w:rsidRPr="00A4507B" w:rsidRDefault="00B32001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D9" w:rsidRPr="00A4507B" w:rsidRDefault="00B32001" w:rsidP="00EC158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B32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  <w:r w:rsidR="00B32001" w:rsidRPr="00A450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tabs>
                <w:tab w:val="left" w:pos="1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удостоверение единого образца, установленного для каждой категории ветеранов Правительством СССР до 1 января 1992 года либо Правительством Российской Федерации;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B32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  <w:r w:rsidR="00B32001" w:rsidRPr="00A450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FE37AA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документы, подтверждающие факт гибели (смерти) ветерана боевых действий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B32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  <w:r w:rsidR="00B32001" w:rsidRPr="00A450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tabs>
                <w:tab w:val="left" w:pos="12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документы, содержащие сведения о составе семьи погибшего Героя Российской Федерации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B32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  <w:r w:rsidR="00B32001" w:rsidRPr="00A450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документы, подтверждающие факт обучения детей в возрасте до 23 лет в образовательных организациях по очной форме обучения (при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органов, имеющих эти сведения).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pPr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B32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  <w:r w:rsidR="00B32001" w:rsidRPr="00A450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1А-8А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Документ, удостоверяющий личность заявителя: гражданина Российской Федерации или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4507B">
              <w:rPr>
                <w:rFonts w:ascii="Times New Roman" w:hAnsi="Times New Roman" w:cs="Times New Roman"/>
              </w:rPr>
              <w:t>документ</w:t>
            </w:r>
            <w:proofErr w:type="gramEnd"/>
            <w:r w:rsidRPr="00A4507B">
              <w:rPr>
                <w:rFonts w:ascii="Times New Roman" w:hAnsi="Times New Roman" w:cs="Times New Roman"/>
              </w:rPr>
              <w:t xml:space="preserve"> оформленный в соответствии с действующим законодательством, подтверждающий наличие у представителя права действовать от лица заявителя и </w:t>
            </w:r>
            <w:r w:rsidRPr="00A4507B">
              <w:rPr>
                <w:rFonts w:ascii="Times New Roman" w:hAnsi="Times New Roman" w:cs="Times New Roman"/>
              </w:rPr>
              <w:lastRenderedPageBreak/>
              <w:t>определяющий условия и границы реализации права представителя на получение муниципальной услуги, если с заявлением обращается представитель заявителя.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* Представитель заявителя из числа уполномоченных лиц дополнительно представляет документ, удостоверяющий личность.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lastRenderedPageBreak/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B32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144DC4" w:rsidRPr="00A4507B" w:rsidTr="00EC1587">
        <w:tc>
          <w:tcPr>
            <w:tcW w:w="12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lastRenderedPageBreak/>
              <w:t xml:space="preserve">Исчерпывающий перечень документов, необходимых в соответствии с законодательством или иными нормативными правовыми актами для </w:t>
            </w: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proofErr w:type="gramStart"/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 которые</w:t>
            </w:r>
            <w:r w:rsidRPr="00A4507B">
              <w:rPr>
                <w:rFonts w:ascii="Times New Roman" w:hAnsi="Times New Roman" w:cs="Times New Roman"/>
              </w:rPr>
              <w:t xml:space="preserve">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7A0E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 xml:space="preserve">1А,5А,6А,7А 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1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4507B">
              <w:rPr>
                <w:rFonts w:ascii="Times New Roman" w:hAnsi="Times New Roman" w:cs="Times New Roman"/>
              </w:rPr>
              <w:t>документы (сведения), подтверждающие факт постоянного проживания заявителя на территории Ленинградской области не менее пяти лет, предшествующих моменту обращения с соответствующим заявлением подтверждающие факт постоянного проживания заявителя на те</w:t>
            </w:r>
            <w:r w:rsidR="00E150D9" w:rsidRPr="00A4507B">
              <w:rPr>
                <w:rFonts w:ascii="Times New Roman" w:hAnsi="Times New Roman" w:cs="Times New Roman"/>
              </w:rPr>
              <w:t xml:space="preserve">рритории Ленинградской области 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1А-8А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выписка из Единого государственного реестра недвижимости (далее – ЕГРН) о правах отдельного лица на имевшиеся (имеющиеся) у него объекты недвижимости либо уведомление органа, осуществляющего государственную регистрацию прав, об отсутствии в ЕГРН запрашиваемых сведений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7A0ED9" w:rsidP="007A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1А-3А</w:t>
            </w:r>
            <w:r w:rsidR="00E150D9" w:rsidRPr="00A4507B">
              <w:rPr>
                <w:rFonts w:ascii="Times New Roman" w:hAnsi="Times New Roman" w:cs="Times New Roman"/>
              </w:rPr>
              <w:t xml:space="preserve">, </w:t>
            </w:r>
            <w:r w:rsidRPr="00A4507B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4507B">
              <w:rPr>
                <w:rFonts w:ascii="Times New Roman" w:hAnsi="Times New Roman" w:cs="Times New Roman"/>
              </w:rPr>
              <w:t>справка о постановке на учет в ОМСУ в качестве нуждающихся в жилых помещениях по основаниям, предусмотренным статьей 51 Жилищного кодекса Российской Федерации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7А, 8А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сведения о составе семьи заявителя</w:t>
            </w:r>
          </w:p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подтверждаются: сведениями из свидетельства о рождении детей в возрасте до 18 лет, а также сведениями из свидетельства о браке заявителя.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сведения о заключении брака с заявителем, сведения о рожд</w:t>
            </w:r>
            <w:r w:rsidR="00E150D9" w:rsidRPr="00A4507B">
              <w:rPr>
                <w:rFonts w:ascii="Times New Roman" w:hAnsi="Times New Roman" w:cs="Times New Roman"/>
              </w:rPr>
              <w:t>ении детей в возрасте до 18 лет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E150D9" w:rsidP="007A0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5А, 7А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 xml:space="preserve">сведения, подтверждающие установление инвалидности для детей </w:t>
            </w:r>
            <w:proofErr w:type="gramStart"/>
            <w:r w:rsidRPr="00A4507B">
              <w:rPr>
                <w:rFonts w:ascii="Times New Roman" w:hAnsi="Times New Roman" w:cs="Times New Roman"/>
              </w:rPr>
              <w:t>–ч</w:t>
            </w:r>
            <w:proofErr w:type="gramEnd"/>
            <w:r w:rsidRPr="00A4507B">
              <w:rPr>
                <w:rFonts w:ascii="Times New Roman" w:hAnsi="Times New Roman" w:cs="Times New Roman"/>
              </w:rPr>
              <w:t>ленов семьи погибшего Героя Российской Федерации, ветерана боевых действий,  старше 18 лет, ставших инвалидами до достижения ими возраста 18 лет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  <w:tr w:rsidR="00D91637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E150D9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507B">
              <w:rPr>
                <w:rFonts w:ascii="Times New Roman" w:hAnsi="Times New Roman" w:cs="Times New Roman"/>
              </w:rPr>
              <w:t>сведения, подтвержд</w:t>
            </w:r>
            <w:r w:rsidR="007A0ED9" w:rsidRPr="00A4507B">
              <w:rPr>
                <w:rFonts w:ascii="Times New Roman" w:hAnsi="Times New Roman" w:cs="Times New Roman"/>
              </w:rPr>
              <w:t>ающие установление инвалидности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>
            <w:r w:rsidRPr="00A4507B">
              <w:rPr>
                <w:rFonts w:ascii="Times New Roman" w:hAnsi="Times New Roman" w:cs="Times New Roman"/>
              </w:rPr>
              <w:t>ЕПГУ, ПГУ ЛО, ПС, Л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37" w:rsidRPr="00A4507B" w:rsidRDefault="00D91637" w:rsidP="00EC1587">
            <w:r w:rsidRPr="00A4507B">
              <w:rPr>
                <w:rFonts w:ascii="Times New Roman" w:hAnsi="Times New Roman" w:cs="Times New Roman"/>
              </w:rPr>
              <w:t>Д(1)</w:t>
            </w:r>
          </w:p>
        </w:tc>
      </w:tr>
    </w:tbl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44DC4" w:rsidRPr="00A4507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 w:rsidRPr="00A4507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>IV. Исчерпывающий перечень оснований для отказа в приеме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>заявления и документов, необходимых для предоставления</w:t>
      </w:r>
    </w:p>
    <w:p w:rsidR="00144DC4" w:rsidRPr="00F8118B" w:rsidRDefault="00F8118B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118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  <w:r w:rsidR="00144DC4" w:rsidRPr="00A4507B">
        <w:rPr>
          <w:rFonts w:ascii="Times New Roman" w:hAnsi="Times New Roman" w:cs="Times New Roman"/>
          <w:b/>
          <w:bCs/>
          <w:sz w:val="24"/>
          <w:szCs w:val="24"/>
        </w:rPr>
        <w:t>, оснований для приостановления</w:t>
      </w:r>
    </w:p>
    <w:p w:rsidR="00144DC4" w:rsidRPr="00F8118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</w:t>
      </w:r>
      <w:r w:rsidR="00F8118B" w:rsidRPr="00F8118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  <w:r w:rsidR="00F8118B" w:rsidRPr="00A45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507B">
        <w:rPr>
          <w:rFonts w:ascii="Times New Roman" w:hAnsi="Times New Roman" w:cs="Times New Roman"/>
          <w:b/>
          <w:bCs/>
          <w:sz w:val="24"/>
          <w:szCs w:val="24"/>
        </w:rPr>
        <w:t>или отказа</w:t>
      </w:r>
    </w:p>
    <w:p w:rsidR="00144DC4" w:rsidRPr="00F8118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 xml:space="preserve">в предоставлении </w:t>
      </w:r>
      <w:r w:rsidR="00F8118B" w:rsidRPr="00F8118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144DC4" w:rsidRPr="00A4507B" w:rsidRDefault="00144DC4" w:rsidP="001E3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4507B">
        <w:rPr>
          <w:rFonts w:ascii="Times New Roman" w:hAnsi="Times New Roman" w:cs="Times New Roman"/>
          <w:sz w:val="24"/>
          <w:szCs w:val="24"/>
        </w:rPr>
        <w:t>№</w:t>
      </w:r>
      <w:r w:rsidRPr="00A4507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803"/>
        <w:gridCol w:w="1877"/>
      </w:tblGrid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A4507B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Идентификатор категорий (признаков) заявителей</w:t>
            </w:r>
          </w:p>
        </w:tc>
      </w:tr>
      <w:tr w:rsidR="00144DC4" w:rsidRPr="00A4507B" w:rsidTr="00EC1587">
        <w:tc>
          <w:tcPr>
            <w:tcW w:w="9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оснований для отказа в приеме заявления и документов, необходимых для предоставления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муниципальной услуги подано лицом, не уполномоченным на осуществление таких действий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1А-8А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муниципальной услуги оформлено не в соответствии административным регламентом: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- неполное заполнение полей в форме заявления, в том числе в интерактивной форме заявления на ЕПГУ; 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-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1А-8А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заявителем неполного комплекта документов, необходимых в соответствии с таблицей </w:t>
            </w:r>
            <w:r w:rsidR="00A450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2 административного регламента для оказания муниципальной услуги;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1А-8А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представленные заявителем документы не соответствуют требованиям, административного регламента: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-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-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1А-8А</w:t>
            </w:r>
          </w:p>
        </w:tc>
      </w:tr>
      <w:tr w:rsidR="00144DC4" w:rsidRPr="00A4507B" w:rsidTr="00EC1587">
        <w:tc>
          <w:tcPr>
            <w:tcW w:w="9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оснований для приостановления предоставления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1А-8А</w:t>
            </w:r>
          </w:p>
        </w:tc>
      </w:tr>
      <w:tr w:rsidR="00144DC4" w:rsidRPr="00A4507B" w:rsidTr="00EC1587">
        <w:tc>
          <w:tcPr>
            <w:tcW w:w="9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оснований для отказа в </w:t>
            </w:r>
            <w:r w:rsidRPr="00F8118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F8118B" w:rsidRPr="00F8118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подано лицом, не уполномоченным на осуществление </w:t>
            </w:r>
            <w:r w:rsidRPr="00A45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таких действий: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- отсутствие права на бесплатное предоставление в собственность земельного участка в соответствии с областным законом № 105-оз;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- подача заявления лицом, не уполномоченным на осуществление таких действий;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1А-8А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- непредставление или представление в неполном объеме документов, определенных таблицей </w:t>
            </w:r>
            <w:r w:rsidR="00A450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 2 административного регламента;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1А-8А</w:t>
            </w:r>
          </w:p>
        </w:tc>
      </w:tr>
      <w:tr w:rsidR="00144DC4" w:rsidRPr="00A4507B" w:rsidTr="00EC15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представленные заявителем документы </w:t>
            </w:r>
            <w:proofErr w:type="gramStart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недействительны/указанные в заявлении сведения недостоверны</w:t>
            </w:r>
            <w:proofErr w:type="gramEnd"/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- наличие в представленных документах недостоверных сведений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C4" w:rsidRPr="00A4507B" w:rsidRDefault="00B32001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7B">
              <w:rPr>
                <w:rFonts w:ascii="Times New Roman" w:hAnsi="Times New Roman" w:cs="Times New Roman"/>
                <w:sz w:val="24"/>
                <w:szCs w:val="24"/>
              </w:rPr>
              <w:t>1А-8А</w:t>
            </w:r>
          </w:p>
        </w:tc>
      </w:tr>
    </w:tbl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lastRenderedPageBreak/>
        <w:t>V. Формы заявления и документов, необходимых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b/>
          <w:bCs/>
          <w:sz w:val="24"/>
          <w:szCs w:val="24"/>
        </w:rPr>
        <w:t xml:space="preserve">для предоставления </w:t>
      </w:r>
      <w:r w:rsidR="00F8118B" w:rsidRPr="00F8118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144DC4" w:rsidRPr="00A4507B" w:rsidRDefault="00332A99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Форма № 1 </w:t>
      </w:r>
    </w:p>
    <w:p w:rsidR="00144DC4" w:rsidRPr="00A4507B" w:rsidRDefault="00144DC4" w:rsidP="00144DC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588"/>
      <w:bookmarkEnd w:id="2"/>
      <w:r w:rsidRPr="00A4507B">
        <w:rPr>
          <w:rFonts w:ascii="Calibri" w:hAnsi="Calibri" w:cs="Calibri"/>
        </w:rPr>
        <w:t>ЗАЯВЛЕНИ</w:t>
      </w:r>
      <w:r w:rsidR="00332A99" w:rsidRPr="00A4507B">
        <w:rPr>
          <w:rFonts w:ascii="Calibri" w:hAnsi="Calibri" w:cs="Calibri"/>
        </w:rPr>
        <w:t>Е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A4507B">
        <w:rPr>
          <w:rFonts w:ascii="Calibri" w:hAnsi="Calibri" w:cs="Calibri"/>
        </w:rPr>
        <w:t>О ПОСТАНОВКЕ НА УЧЕТ В КАЧЕСТВЕ ЛИЦА, ИМЕЮЩЕГО ПРАВО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A4507B">
        <w:rPr>
          <w:rFonts w:ascii="Calibri" w:hAnsi="Calibri" w:cs="Calibri"/>
        </w:rPr>
        <w:t>НА ПРЕДОСТАВЛЕНИЕ ЗЕМЕЛЬНОГО УЧАСТКА В СОБСТВЕННОСТЬ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A4507B">
        <w:rPr>
          <w:rFonts w:ascii="Calibri" w:hAnsi="Calibri" w:cs="Calibri"/>
        </w:rPr>
        <w:t>БЕСПЛАТНО НА ТЕРРИТОРИИ ЛЕНИНГРАДСКОЙ ОБЛАСТИ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Style w:val="af2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3118"/>
      </w:tblGrid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Главе администрации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 xml:space="preserve">(наименование муниципального образования Ленинградской области) 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Заявитель: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(фамилия, имя, отчество &lt;*&gt;)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Представитель заявителя: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(фамилия, имя, отчество &lt;*&gt;)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Документ, удостоверяющий личность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(серия, номер, кем и когда выдан)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Адрес постоянного места жительства: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Адрес преимущественного пребывания: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Телефон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СНИЛС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Для вдовы (вдовца) погибшего Героя Российской Федерации, не вступивше</w:t>
            </w:r>
            <w:proofErr w:type="gramStart"/>
            <w:r w:rsidRPr="00A4507B">
              <w:rPr>
                <w:rFonts w:ascii="Calibri" w:hAnsi="Calibri" w:cs="Calibri"/>
              </w:rPr>
              <w:t>й(</w:t>
            </w:r>
            <w:proofErr w:type="gramEnd"/>
            <w:r w:rsidRPr="00A4507B">
              <w:rPr>
                <w:rFonts w:ascii="Calibri" w:hAnsi="Calibri" w:cs="Calibri"/>
              </w:rPr>
              <w:t xml:space="preserve">его) в повторный брак: Реквизиты актовой записи о </w:t>
            </w:r>
            <w:proofErr w:type="gramStart"/>
            <w:r w:rsidRPr="00A4507B">
              <w:rPr>
                <w:rFonts w:ascii="Calibri" w:hAnsi="Calibri" w:cs="Calibri"/>
              </w:rPr>
              <w:t>смерти</w:t>
            </w:r>
            <w:proofErr w:type="gramEnd"/>
            <w:r w:rsidRPr="00A4507B">
              <w:rPr>
                <w:rFonts w:ascii="Calibri" w:hAnsi="Calibri" w:cs="Calibri"/>
              </w:rPr>
              <w:t xml:space="preserve">/о заключении брака: № и дата актовой записи, наименование органа оставившего запись 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4507B">
              <w:rPr>
                <w:rFonts w:cstheme="minorHAnsi"/>
              </w:rPr>
              <w:t>Для детей в возрасте до 18 лет: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Реквизиты актовой записи о рождении ребенка: № и дата актовой записи, наименование органа составившего запись</w:t>
            </w:r>
            <w:r w:rsidRPr="00A4507B">
              <w:rPr>
                <w:rFonts w:cstheme="minorHAnsi"/>
              </w:rPr>
              <w:t xml:space="preserve"> 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cstheme="minorHAnsi"/>
              </w:rPr>
              <w:t xml:space="preserve">Для детей </w:t>
            </w:r>
            <w:r w:rsidRPr="00A4507B">
              <w:rPr>
                <w:color w:val="000000"/>
              </w:rPr>
              <w:t>старше 18 лет, ставших инвалидами до достижения ими возраста 18 лет:</w:t>
            </w:r>
            <w:r w:rsidRPr="00A4507B">
              <w:rPr>
                <w:rFonts w:ascii="Calibri" w:hAnsi="Calibri" w:cs="Calibri"/>
              </w:rPr>
              <w:t xml:space="preserve"> 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 xml:space="preserve">Реквизиты актовой записи о рождении ребенка: № и дата актовой записи, наименование органа составившего запись, паспорт РФ (серия, номер, кем и когда выдан), Инвалидность установлена: </w:t>
            </w:r>
            <w:r w:rsidRPr="00A4507B">
              <w:rPr>
                <w:rFonts w:ascii="Calibri" w:hAnsi="Calibri" w:cs="Calibri"/>
              </w:rPr>
              <w:tab/>
              <w:t xml:space="preserve">дата установления инвалидности; инвалидность установлена на срок </w:t>
            </w:r>
            <w:proofErr w:type="gramStart"/>
            <w:r w:rsidRPr="00A4507B">
              <w:rPr>
                <w:rFonts w:ascii="Calibri" w:hAnsi="Calibri" w:cs="Calibri"/>
              </w:rPr>
              <w:t>до</w:t>
            </w:r>
            <w:proofErr w:type="gramEnd"/>
            <w:r w:rsidRPr="00A4507B">
              <w:rPr>
                <w:rFonts w:cstheme="minorHAnsi"/>
              </w:rPr>
              <w:t xml:space="preserve"> 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 xml:space="preserve">Для инвалидов и семей, имеющих в своем составе инвалидов, состоящих на учете в органах местного самоуправления Ленинградской </w:t>
            </w:r>
            <w:proofErr w:type="gramStart"/>
            <w:r w:rsidRPr="00A4507B">
              <w:rPr>
                <w:rFonts w:ascii="Calibri" w:hAnsi="Calibri" w:cs="Calibri"/>
              </w:rPr>
              <w:t>области</w:t>
            </w:r>
            <w:proofErr w:type="gramEnd"/>
            <w:r w:rsidRPr="00A4507B">
              <w:rPr>
                <w:rFonts w:ascii="Calibri" w:hAnsi="Calibri" w:cs="Calibri"/>
              </w:rPr>
              <w:t xml:space="preserve"> в качестве нуждающихся в жилых помещениях по основаниям, предусмотренным статьей 51 Жилищного кодекса Российской Федерации: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Реквизиты актовой записи о рождении гражданина, имеющего инвалидность</w:t>
            </w:r>
            <w:r w:rsidRPr="00A4507B">
              <w:rPr>
                <w:rFonts w:ascii="Calibri" w:hAnsi="Calibri" w:cs="Calibri"/>
              </w:rPr>
              <w:tab/>
              <w:t xml:space="preserve">№ и дата актовой записи наименование органа, составившего запись. 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Паспорт РФ гражданина, имеющего инвалидность</w:t>
            </w:r>
            <w:r w:rsidRPr="00A4507B">
              <w:rPr>
                <w:rFonts w:ascii="Calibri" w:hAnsi="Calibri" w:cs="Calibri"/>
              </w:rPr>
              <w:tab/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(серия и номер, кем и когда выдан)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 xml:space="preserve">Инвалидность установлена: </w:t>
            </w:r>
            <w:r w:rsidRPr="00A4507B">
              <w:rPr>
                <w:rFonts w:ascii="Calibri" w:hAnsi="Calibri" w:cs="Calibri"/>
              </w:rPr>
              <w:tab/>
              <w:t>дата установления инвалидности;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lastRenderedPageBreak/>
              <w:t xml:space="preserve">Инвалидность установлена на срок </w:t>
            </w:r>
            <w:proofErr w:type="gramStart"/>
            <w:r w:rsidRPr="00A4507B">
              <w:rPr>
                <w:rFonts w:ascii="Calibri" w:hAnsi="Calibri" w:cs="Calibri"/>
              </w:rPr>
              <w:t>до</w:t>
            </w:r>
            <w:proofErr w:type="gramEnd"/>
            <w:r w:rsidRPr="00A4507B">
              <w:rPr>
                <w:rFonts w:ascii="Calibri" w:hAnsi="Calibri" w:cs="Calibri"/>
              </w:rPr>
              <w:t>: указать срок</w:t>
            </w: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81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lastRenderedPageBreak/>
              <w:t>Иные члены семьи: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118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52"/>
        <w:gridCol w:w="390"/>
        <w:gridCol w:w="1649"/>
        <w:gridCol w:w="352"/>
        <w:gridCol w:w="1374"/>
        <w:gridCol w:w="3685"/>
        <w:gridCol w:w="340"/>
      </w:tblGrid>
      <w:tr w:rsidR="00144DC4" w:rsidRPr="00A4507B" w:rsidTr="00EC1587">
        <w:tc>
          <w:tcPr>
            <w:tcW w:w="9079" w:type="dxa"/>
            <w:gridSpan w:val="8"/>
            <w:shd w:val="clear" w:color="auto" w:fill="auto"/>
            <w:vAlign w:val="center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ЗАЯВЛЕНИЕ</w:t>
            </w:r>
          </w:p>
        </w:tc>
      </w:tr>
      <w:tr w:rsidR="00144DC4" w:rsidRPr="00A4507B" w:rsidTr="00EC1587">
        <w:tc>
          <w:tcPr>
            <w:tcW w:w="9079" w:type="dxa"/>
            <w:gridSpan w:val="8"/>
            <w:shd w:val="clear" w:color="auto" w:fill="auto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9079" w:type="dxa"/>
            <w:gridSpan w:val="8"/>
            <w:shd w:val="clear" w:color="auto" w:fill="auto"/>
            <w:vAlign w:val="bottom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  <w:proofErr w:type="gramStart"/>
            <w:r w:rsidRPr="00A4507B">
              <w:rPr>
                <w:rFonts w:ascii="Calibri" w:hAnsi="Calibri" w:cs="Calibri"/>
              </w:rPr>
              <w:t>Прошу поставить меня на учет в качестве лица, имеющего право на предоставление земельного участка _____________________________________________________________(в собственность/в общую долевую собственность всех членов семьи погибшего Героя Российской Федерации, всех членов семьи погибшего ветерана боевых действий, всех членов семьи, имеющей в своем составе инвалида, в равных долях, - выбрать нужное) с  видом  разрешенного  использования</w:t>
            </w:r>
            <w:proofErr w:type="gramEnd"/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4507B">
              <w:rPr>
                <w:rFonts w:ascii="Courier New" w:hAnsi="Courier New" w:cs="Courier New"/>
                <w:sz w:val="20"/>
                <w:szCs w:val="20"/>
              </w:rPr>
              <w:t>__________________________________________________________________________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4507B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proofErr w:type="gramStart"/>
            <w:r w:rsidRPr="00A4507B">
              <w:rPr>
                <w:rFonts w:ascii="Courier New" w:hAnsi="Courier New" w:cs="Courier New"/>
                <w:sz w:val="20"/>
                <w:szCs w:val="20"/>
              </w:rPr>
              <w:t>(указывается испрашиваемый вид разрешенного использования земельного</w:t>
            </w:r>
            <w:proofErr w:type="gramEnd"/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4507B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участка)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в собственность бесплатно на территории</w:t>
            </w:r>
          </w:p>
        </w:tc>
      </w:tr>
      <w:tr w:rsidR="00144DC4" w:rsidRPr="00A4507B" w:rsidTr="00EC1587">
        <w:tc>
          <w:tcPr>
            <w:tcW w:w="9079" w:type="dxa"/>
            <w:gridSpan w:val="8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9079" w:type="dxa"/>
            <w:gridSpan w:val="8"/>
            <w:tcBorders>
              <w:top w:val="single" w:sz="4" w:space="0" w:color="auto"/>
            </w:tcBorders>
            <w:vAlign w:val="bottom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(наименование муниципального образования Ленинградской области)</w:t>
            </w:r>
          </w:p>
        </w:tc>
      </w:tr>
      <w:tr w:rsidR="00144DC4" w:rsidRPr="00A4507B" w:rsidTr="00EC1587">
        <w:tc>
          <w:tcPr>
            <w:tcW w:w="1679" w:type="dxa"/>
            <w:gridSpan w:val="3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на основании</w:t>
            </w:r>
          </w:p>
        </w:tc>
        <w:tc>
          <w:tcPr>
            <w:tcW w:w="7060" w:type="dxa"/>
            <w:gridSpan w:val="4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.</w:t>
            </w:r>
          </w:p>
        </w:tc>
      </w:tr>
      <w:tr w:rsidR="00144DC4" w:rsidRPr="00A4507B" w:rsidTr="00EC1587">
        <w:tc>
          <w:tcPr>
            <w:tcW w:w="1679" w:type="dxa"/>
            <w:gridSpan w:val="3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Являюсь</w:t>
            </w:r>
          </w:p>
        </w:tc>
        <w:tc>
          <w:tcPr>
            <w:tcW w:w="7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,</w:t>
            </w:r>
          </w:p>
        </w:tc>
      </w:tr>
      <w:tr w:rsidR="00144DC4" w:rsidRPr="00A4507B" w:rsidTr="00EC1587">
        <w:tc>
          <w:tcPr>
            <w:tcW w:w="9079" w:type="dxa"/>
            <w:gridSpan w:val="8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что подтверждается следующими прилагаемыми документами:</w:t>
            </w:r>
          </w:p>
        </w:tc>
      </w:tr>
      <w:tr w:rsidR="00144DC4" w:rsidRPr="00A4507B" w:rsidTr="00EC1587">
        <w:tc>
          <w:tcPr>
            <w:tcW w:w="737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1.</w:t>
            </w:r>
          </w:p>
        </w:tc>
        <w:tc>
          <w:tcPr>
            <w:tcW w:w="8342" w:type="dxa"/>
            <w:gridSpan w:val="7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737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2.</w:t>
            </w:r>
          </w:p>
        </w:tc>
        <w:tc>
          <w:tcPr>
            <w:tcW w:w="83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054" w:type="dxa"/>
            <w:gridSpan w:val="6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«___» ______________ 20__ года</w:t>
            </w:r>
          </w:p>
        </w:tc>
        <w:tc>
          <w:tcPr>
            <w:tcW w:w="40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5054" w:type="dxa"/>
            <w:gridSpan w:val="6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25" w:type="dxa"/>
            <w:gridSpan w:val="2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(подпись)</w:t>
            </w:r>
          </w:p>
        </w:tc>
      </w:tr>
      <w:tr w:rsidR="00144DC4" w:rsidRPr="00A4507B" w:rsidTr="00EC1587">
        <w:tc>
          <w:tcPr>
            <w:tcW w:w="9079" w:type="dxa"/>
            <w:gridSpan w:val="8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9079" w:type="dxa"/>
            <w:gridSpan w:val="8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trike/>
              </w:rPr>
            </w:pPr>
          </w:p>
        </w:tc>
      </w:tr>
      <w:tr w:rsidR="00144DC4" w:rsidRPr="00A4507B" w:rsidTr="00EC1587">
        <w:tc>
          <w:tcPr>
            <w:tcW w:w="9079" w:type="dxa"/>
            <w:gridSpan w:val="8"/>
          </w:tcPr>
          <w:p w:rsidR="00144DC4" w:rsidRPr="00A4507B" w:rsidRDefault="00144DC4" w:rsidP="00EC15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</w:pPr>
            <w:r w:rsidRPr="00A4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A4507B">
              <w:rPr>
                <w:rFonts w:ascii="Courier New" w:eastAsiaTheme="minorEastAsia" w:hAnsi="Courier New" w:cs="Courier New"/>
                <w:sz w:val="20"/>
                <w:szCs w:val="20"/>
                <w:lang w:eastAsia="ru-RU"/>
              </w:rPr>
              <w:t>Результат рассмотрения заявления прошу:</w:t>
            </w:r>
          </w:p>
          <w:p w:rsidR="00144DC4" w:rsidRPr="00A4507B" w:rsidRDefault="00144DC4" w:rsidP="00EC15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tbl>
            <w:tblPr>
              <w:tblW w:w="978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9247"/>
            </w:tblGrid>
            <w:tr w:rsidR="00144DC4" w:rsidRPr="00A4507B" w:rsidTr="00EC1587">
              <w:tc>
                <w:tcPr>
                  <w:tcW w:w="53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A4507B">
                    <w:rPr>
                      <w:rFonts w:ascii="Courier New" w:hAnsi="Courier New" w:cs="Courier New"/>
                      <w:sz w:val="20"/>
                      <w:szCs w:val="20"/>
                    </w:rPr>
                    <w:t>выдать на руки в Администрации</w:t>
                  </w:r>
                </w:p>
              </w:tc>
            </w:tr>
            <w:tr w:rsidR="00144DC4" w:rsidRPr="00A4507B" w:rsidTr="00EC1587">
              <w:tc>
                <w:tcPr>
                  <w:tcW w:w="53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A4507B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выдать на руки в МФЦ, </w:t>
                  </w:r>
                  <w:proofErr w:type="gramStart"/>
                  <w:r w:rsidRPr="00A4507B">
                    <w:rPr>
                      <w:rFonts w:ascii="Courier New" w:hAnsi="Courier New" w:cs="Courier New"/>
                      <w:sz w:val="20"/>
                      <w:szCs w:val="20"/>
                    </w:rPr>
                    <w:t>расположенном</w:t>
                  </w:r>
                  <w:proofErr w:type="gramEnd"/>
                  <w:r w:rsidRPr="00A4507B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по адресу:</w:t>
                  </w:r>
                </w:p>
              </w:tc>
            </w:tr>
            <w:tr w:rsidR="00144DC4" w:rsidRPr="00A4507B" w:rsidTr="00EC1587">
              <w:tc>
                <w:tcPr>
                  <w:tcW w:w="53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A4507B">
                    <w:rPr>
                      <w:rFonts w:ascii="Courier New" w:hAnsi="Courier New" w:cs="Courier New"/>
                      <w:sz w:val="20"/>
                      <w:szCs w:val="20"/>
                    </w:rPr>
                    <w:t>направить по почте</w:t>
                  </w:r>
                </w:p>
              </w:tc>
            </w:tr>
            <w:tr w:rsidR="00144DC4" w:rsidRPr="00A4507B" w:rsidTr="00EC1587">
              <w:tc>
                <w:tcPr>
                  <w:tcW w:w="53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</w:pPr>
                </w:p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4DC4" w:rsidRPr="00A4507B" w:rsidRDefault="00144DC4" w:rsidP="00EC1587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A4507B">
                    <w:rPr>
                      <w:rFonts w:ascii="Courier New" w:hAnsi="Courier New" w:cs="Courier New"/>
                      <w:sz w:val="20"/>
                      <w:szCs w:val="20"/>
                    </w:rPr>
                    <w:t>направить в электронной форме в личный кабинет на ПГУ ЛО / ЕПГУ</w:t>
                  </w:r>
                </w:p>
              </w:tc>
            </w:tr>
          </w:tbl>
          <w:p w:rsidR="00144DC4" w:rsidRPr="00A4507B" w:rsidRDefault="00144DC4" w:rsidP="00EC15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211"/>
              <w:gridCol w:w="359"/>
              <w:gridCol w:w="2589"/>
              <w:gridCol w:w="3912"/>
            </w:tblGrid>
            <w:tr w:rsidR="00144DC4" w:rsidRPr="00A4507B" w:rsidTr="00EC1587">
              <w:tc>
                <w:tcPr>
                  <w:tcW w:w="9071" w:type="dxa"/>
                  <w:gridSpan w:val="4"/>
                </w:tcPr>
                <w:tbl>
                  <w:tblPr>
                    <w:tblW w:w="0" w:type="auto"/>
                    <w:tblLayout w:type="fixed"/>
                    <w:tblCellMar>
                      <w:top w:w="102" w:type="dxa"/>
                      <w:left w:w="62" w:type="dxa"/>
                      <w:bottom w:w="102" w:type="dxa"/>
                      <w:right w:w="6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04"/>
                    <w:gridCol w:w="2324"/>
                    <w:gridCol w:w="340"/>
                    <w:gridCol w:w="5102"/>
                  </w:tblGrid>
                  <w:tr w:rsidR="00144DC4" w:rsidRPr="00A4507B" w:rsidTr="00EC1587">
                    <w:tc>
                      <w:tcPr>
                        <w:tcW w:w="1304" w:type="dxa"/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</w:rPr>
                        </w:pPr>
                        <w:r w:rsidRPr="00A4507B">
                          <w:rPr>
                            <w:rFonts w:ascii="Calibri" w:hAnsi="Calibri" w:cs="Calibri"/>
                          </w:rPr>
                          <w:t>Подпись</w:t>
                        </w:r>
                      </w:p>
                    </w:tc>
                    <w:tc>
                      <w:tcPr>
                        <w:tcW w:w="2324" w:type="dxa"/>
                        <w:tcBorders>
                          <w:bottom w:val="single" w:sz="4" w:space="0" w:color="auto"/>
                        </w:tcBorders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outlineLvl w:val="0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340" w:type="dxa"/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5102" w:type="dxa"/>
                        <w:tcBorders>
                          <w:bottom w:val="single" w:sz="4" w:space="0" w:color="auto"/>
                        </w:tcBorders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</w:tr>
                  <w:tr w:rsidR="00144DC4" w:rsidRPr="00A4507B" w:rsidTr="00EC1587">
                    <w:tc>
                      <w:tcPr>
                        <w:tcW w:w="3968" w:type="dxa"/>
                        <w:gridSpan w:val="3"/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5102" w:type="dxa"/>
                        <w:tcBorders>
                          <w:top w:val="single" w:sz="4" w:space="0" w:color="auto"/>
                        </w:tcBorders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A4507B">
                          <w:rPr>
                            <w:rFonts w:ascii="Calibri" w:hAnsi="Calibri" w:cs="Calibri"/>
                          </w:rPr>
                          <w:t>(фамилия, имя, отчество &lt;*&gt; полностью)</w:t>
                        </w:r>
                      </w:p>
                    </w:tc>
                  </w:tr>
                  <w:tr w:rsidR="00144DC4" w:rsidRPr="00A4507B" w:rsidTr="00EC1587">
                    <w:tc>
                      <w:tcPr>
                        <w:tcW w:w="9070" w:type="dxa"/>
                        <w:gridSpan w:val="4"/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</w:rPr>
                        </w:pPr>
                      </w:p>
                    </w:tc>
                  </w:tr>
                  <w:tr w:rsidR="00144DC4" w:rsidRPr="00A4507B" w:rsidTr="00EC1587">
                    <w:tc>
                      <w:tcPr>
                        <w:tcW w:w="9070" w:type="dxa"/>
                        <w:gridSpan w:val="4"/>
                      </w:tcPr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alibri" w:hAnsi="Calibri" w:cs="Calibri"/>
                          </w:rPr>
                        </w:pPr>
                        <w:r w:rsidRPr="00A4507B">
                          <w:rPr>
                            <w:rFonts w:ascii="Calibri" w:hAnsi="Calibri" w:cs="Calibri"/>
                          </w:rPr>
                          <w:t>--------------------------------</w:t>
                        </w:r>
                      </w:p>
                      <w:p w:rsidR="00144DC4" w:rsidRPr="00A4507B" w:rsidRDefault="00144DC4" w:rsidP="00EC15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alibri" w:hAnsi="Calibri" w:cs="Calibri"/>
                          </w:rPr>
                        </w:pPr>
                        <w:r w:rsidRPr="00A4507B">
                          <w:rPr>
                            <w:rFonts w:ascii="Calibri" w:hAnsi="Calibri" w:cs="Calibri"/>
                          </w:rPr>
                          <w:t>&lt;*&gt; Отчество указывается при его наличии.</w:t>
                        </w:r>
                      </w:p>
                    </w:tc>
                  </w:tr>
                </w:tbl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Calibri" w:hAnsi="Calibri" w:cs="Calibri"/>
                    </w:rPr>
                  </w:pPr>
                </w:p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Calibri" w:hAnsi="Calibri" w:cs="Calibri"/>
                    </w:rPr>
                  </w:pPr>
                </w:p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 xml:space="preserve">Достоверность сообщенных сведений подтверждаю (подтверждаем). </w:t>
                  </w:r>
                  <w:proofErr w:type="gramStart"/>
                  <w:r w:rsidRPr="00A4507B">
                    <w:rPr>
                      <w:rFonts w:ascii="Calibri" w:hAnsi="Calibri" w:cs="Calibri"/>
                    </w:rPr>
                    <w:t>Предупрежден</w:t>
                  </w:r>
                  <w:proofErr w:type="gramEnd"/>
                  <w:r w:rsidRPr="00A4507B">
                    <w:rPr>
                      <w:rFonts w:ascii="Calibri" w:hAnsi="Calibri" w:cs="Calibri"/>
                    </w:rPr>
                    <w:t xml:space="preserve"> (предупреждены) об ответственности за предоставление недостоверных сведений. Против проверки представленных сведений, содержащихся в представленных мною документах, не возражаю</w:t>
                  </w:r>
                </w:p>
              </w:tc>
            </w:tr>
            <w:tr w:rsidR="00144DC4" w:rsidRPr="00A4507B" w:rsidTr="00EC1587">
              <w:tc>
                <w:tcPr>
                  <w:tcW w:w="2570" w:type="dxa"/>
                  <w:gridSpan w:val="2"/>
                  <w:tcBorders>
                    <w:bottom w:val="single" w:sz="4" w:space="0" w:color="auto"/>
                  </w:tcBorders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6501" w:type="dxa"/>
                  <w:gridSpan w:val="2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>.</w:t>
                  </w:r>
                </w:p>
              </w:tc>
            </w:tr>
            <w:tr w:rsidR="00144DC4" w:rsidRPr="00A4507B" w:rsidTr="00EC1587">
              <w:tc>
                <w:tcPr>
                  <w:tcW w:w="2570" w:type="dxa"/>
                  <w:gridSpan w:val="2"/>
                  <w:tcBorders>
                    <w:top w:val="single" w:sz="4" w:space="0" w:color="auto"/>
                  </w:tcBorders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>(подпись)</w:t>
                  </w:r>
                </w:p>
              </w:tc>
              <w:tc>
                <w:tcPr>
                  <w:tcW w:w="6501" w:type="dxa"/>
                  <w:gridSpan w:val="2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</w:rPr>
                  </w:pPr>
                </w:p>
              </w:tc>
            </w:tr>
            <w:tr w:rsidR="00144DC4" w:rsidRPr="00A4507B" w:rsidTr="00EC1587">
              <w:tc>
                <w:tcPr>
                  <w:tcW w:w="9071" w:type="dxa"/>
                  <w:gridSpan w:val="4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</w:rPr>
                  </w:pPr>
                </w:p>
              </w:tc>
            </w:tr>
            <w:tr w:rsidR="00144DC4" w:rsidRPr="00A4507B" w:rsidTr="00EC1587">
              <w:tc>
                <w:tcPr>
                  <w:tcW w:w="2211" w:type="dxa"/>
                </w:tcPr>
                <w:p w:rsidR="00144DC4" w:rsidRPr="00A4507B" w:rsidRDefault="00954AFE" w:rsidP="00954A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>Даю</w:t>
                  </w:r>
                  <w:r w:rsidR="00144DC4" w:rsidRPr="00A4507B">
                    <w:rPr>
                      <w:rFonts w:ascii="Calibri" w:hAnsi="Calibri" w:cs="Calibri"/>
                    </w:rPr>
                    <w:t xml:space="preserve"> согласие</w:t>
                  </w:r>
                </w:p>
              </w:tc>
              <w:tc>
                <w:tcPr>
                  <w:tcW w:w="2948" w:type="dxa"/>
                  <w:gridSpan w:val="2"/>
                  <w:tcBorders>
                    <w:bottom w:val="single" w:sz="4" w:space="0" w:color="auto"/>
                  </w:tcBorders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912" w:type="dxa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>на обработку персональных данных</w:t>
                  </w:r>
                </w:p>
              </w:tc>
            </w:tr>
            <w:tr w:rsidR="00144DC4" w:rsidRPr="00A4507B" w:rsidTr="00EC1587">
              <w:tc>
                <w:tcPr>
                  <w:tcW w:w="2211" w:type="dxa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948" w:type="dxa"/>
                  <w:gridSpan w:val="2"/>
                  <w:tcBorders>
                    <w:top w:val="single" w:sz="4" w:space="0" w:color="auto"/>
                  </w:tcBorders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>(указать, кому)</w:t>
                  </w:r>
                </w:p>
              </w:tc>
              <w:tc>
                <w:tcPr>
                  <w:tcW w:w="3912" w:type="dxa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</w:rPr>
                  </w:pPr>
                </w:p>
              </w:tc>
            </w:tr>
            <w:tr w:rsidR="00144DC4" w:rsidRPr="00A4507B" w:rsidTr="00EC1587">
              <w:tc>
                <w:tcPr>
                  <w:tcW w:w="9071" w:type="dxa"/>
                  <w:gridSpan w:val="4"/>
                  <w:tcBorders>
                    <w:bottom w:val="single" w:sz="4" w:space="0" w:color="auto"/>
                  </w:tcBorders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44DC4" w:rsidRPr="00A4507B" w:rsidTr="00EC1587">
              <w:tc>
                <w:tcPr>
                  <w:tcW w:w="9071" w:type="dxa"/>
                  <w:gridSpan w:val="4"/>
                  <w:tcBorders>
                    <w:top w:val="single" w:sz="4" w:space="0" w:color="auto"/>
                  </w:tcBorders>
                </w:tcPr>
                <w:p w:rsidR="00144DC4" w:rsidRPr="00A4507B" w:rsidRDefault="00144DC4" w:rsidP="00954AF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>(несовершеннолетних детей)</w:t>
                  </w:r>
                </w:p>
              </w:tc>
            </w:tr>
            <w:tr w:rsidR="00144DC4" w:rsidRPr="00A4507B" w:rsidTr="00EC1587">
              <w:tc>
                <w:tcPr>
                  <w:tcW w:w="9071" w:type="dxa"/>
                  <w:gridSpan w:val="4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hAnsi="Calibri" w:cs="Calibri"/>
                    </w:rPr>
                  </w:pPr>
                  <w:proofErr w:type="gramStart"/>
                  <w:r w:rsidRPr="00A4507B">
                    <w:rPr>
                      <w:rFonts w:ascii="Calibri" w:hAnsi="Calibri" w:cs="Calibri"/>
                    </w:rPr>
                    <w:t xml:space="preserve">сроком на ___________ в целях постановки на учет в качестве лица, имеющего право на предоставление земельного участка ______________________ (в собственность/в общую долевую собственность всех членов семьи погибшего Героя Российской Федерации, всех членов семьи погибшего ветерана боевых действий, всех членов семьи, имеющей в своем составе инвалида, в равных долях - выбрать нужное) бесплатно в соответствии с областным </w:t>
                  </w:r>
                  <w:hyperlink r:id="rId16" w:history="1">
                    <w:r w:rsidRPr="00A4507B">
                      <w:rPr>
                        <w:rFonts w:ascii="Calibri" w:hAnsi="Calibri" w:cs="Calibri"/>
                        <w:color w:val="0000FF"/>
                      </w:rPr>
                      <w:t>законом</w:t>
                    </w:r>
                  </w:hyperlink>
                  <w:r w:rsidRPr="00A4507B">
                    <w:rPr>
                      <w:rFonts w:ascii="Calibri" w:hAnsi="Calibri" w:cs="Calibri"/>
                    </w:rPr>
                    <w:t xml:space="preserve"> от 14 октября 2008 года</w:t>
                  </w:r>
                  <w:proofErr w:type="gramEnd"/>
                  <w:r w:rsidRPr="00A4507B">
                    <w:rPr>
                      <w:rFonts w:ascii="Calibri" w:hAnsi="Calibri" w:cs="Calibri"/>
                    </w:rPr>
                    <w:t xml:space="preserve"> </w:t>
                  </w:r>
                  <w:r w:rsidR="00A4507B">
                    <w:rPr>
                      <w:rFonts w:ascii="Calibri" w:hAnsi="Calibri" w:cs="Calibri"/>
                    </w:rPr>
                    <w:t>№</w:t>
                  </w:r>
                  <w:r w:rsidRPr="00A4507B">
                    <w:rPr>
                      <w:rFonts w:ascii="Calibri" w:hAnsi="Calibri" w:cs="Calibri"/>
                    </w:rPr>
                    <w:t xml:space="preserve"> 105-оз "О бесплатном предоставлении отдельным категориям граждан земельных участков на территории Ленинградской области".</w:t>
                  </w:r>
                </w:p>
              </w:tc>
            </w:tr>
            <w:tr w:rsidR="00144DC4" w:rsidRPr="00A4507B" w:rsidTr="00EC1587">
              <w:tc>
                <w:tcPr>
                  <w:tcW w:w="9071" w:type="dxa"/>
                  <w:gridSpan w:val="4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44DC4" w:rsidRPr="00A4507B" w:rsidTr="00EC1587">
              <w:tc>
                <w:tcPr>
                  <w:tcW w:w="9071" w:type="dxa"/>
                  <w:gridSpan w:val="4"/>
                </w:tcPr>
                <w:p w:rsidR="00144DC4" w:rsidRPr="00A4507B" w:rsidRDefault="00144DC4" w:rsidP="00EC1587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jc w:val="both"/>
                    <w:rPr>
                      <w:rFonts w:ascii="Calibri" w:hAnsi="Calibri" w:cs="Calibri"/>
                    </w:rPr>
                  </w:pPr>
                  <w:r w:rsidRPr="00A4507B">
                    <w:rPr>
                      <w:rFonts w:ascii="Calibri" w:hAnsi="Calibri" w:cs="Calibri"/>
                    </w:rPr>
                    <w:t>Примечание: В случае если для постановки на учет необходимо представление документов и информации об ином лице, не являющемся заявителем, прикладываются согласия указанных лиц или их законных представителей на обработку персональных данных указанных лиц.</w:t>
                  </w:r>
                </w:p>
              </w:tc>
            </w:tr>
          </w:tbl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1289" w:type="dxa"/>
            <w:gridSpan w:val="2"/>
            <w:vAlign w:val="bottom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lastRenderedPageBreak/>
              <w:t>Подпись</w:t>
            </w:r>
          </w:p>
        </w:tc>
        <w:tc>
          <w:tcPr>
            <w:tcW w:w="2039" w:type="dxa"/>
            <w:gridSpan w:val="2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/</w:t>
            </w:r>
          </w:p>
        </w:tc>
        <w:tc>
          <w:tcPr>
            <w:tcW w:w="5059" w:type="dxa"/>
            <w:gridSpan w:val="2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/</w:t>
            </w:r>
          </w:p>
        </w:tc>
      </w:tr>
      <w:tr w:rsidR="00144DC4" w:rsidRPr="00A4507B" w:rsidTr="00EC1587">
        <w:tc>
          <w:tcPr>
            <w:tcW w:w="1289" w:type="dxa"/>
            <w:gridSpan w:val="2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2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59" w:type="dxa"/>
            <w:gridSpan w:val="2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(фамилия, имя, отчество &lt;*&gt; полностью)</w:t>
            </w: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9079" w:type="dxa"/>
            <w:gridSpan w:val="8"/>
            <w:vAlign w:val="bottom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9079" w:type="dxa"/>
            <w:gridSpan w:val="8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--------------------------------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&lt;*&gt; Отчество указывается при его наличии.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</w:p>
        </w:tc>
      </w:tr>
    </w:tbl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340"/>
        <w:gridCol w:w="1077"/>
        <w:gridCol w:w="340"/>
        <w:gridCol w:w="737"/>
        <w:gridCol w:w="1361"/>
        <w:gridCol w:w="340"/>
        <w:gridCol w:w="1191"/>
        <w:gridCol w:w="340"/>
        <w:gridCol w:w="1719"/>
      </w:tblGrid>
      <w:tr w:rsidR="00144DC4" w:rsidRPr="00A4507B" w:rsidTr="00EC1587">
        <w:tc>
          <w:tcPr>
            <w:tcW w:w="9032" w:type="dxa"/>
            <w:gridSpan w:val="10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lastRenderedPageBreak/>
              <w:t>- - - - - - - - - - - - - - - - - - - - - - - - - - - - - - - - - - - - - - - - - - - - - - - - - - - - - - - - -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линия отреза</w:t>
            </w:r>
          </w:p>
        </w:tc>
      </w:tr>
      <w:tr w:rsidR="00144DC4" w:rsidRPr="00A4507B" w:rsidTr="00EC1587">
        <w:tc>
          <w:tcPr>
            <w:tcW w:w="9032" w:type="dxa"/>
            <w:gridSpan w:val="10"/>
            <w:vAlign w:val="center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Расписка-уведомление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о принятии заявления о постановке на учет в качестве лица, имеющего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право на предоставление земельного участка в собственность бесплатно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(выдается гражданину)</w:t>
            </w:r>
          </w:p>
        </w:tc>
      </w:tr>
      <w:tr w:rsidR="00144DC4" w:rsidRPr="00A4507B" w:rsidTr="00EC1587">
        <w:tc>
          <w:tcPr>
            <w:tcW w:w="9032" w:type="dxa"/>
            <w:gridSpan w:val="10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4081" w:type="dxa"/>
            <w:gridSpan w:val="5"/>
            <w:vAlign w:val="center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Заявление и документы приняты</w:t>
            </w:r>
          </w:p>
        </w:tc>
        <w:tc>
          <w:tcPr>
            <w:tcW w:w="4951" w:type="dxa"/>
            <w:gridSpan w:val="5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4081" w:type="dxa"/>
            <w:gridSpan w:val="5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51" w:type="dxa"/>
            <w:gridSpan w:val="5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(фамилия, имя, отчество &lt;*&gt;)</w:t>
            </w:r>
          </w:p>
        </w:tc>
      </w:tr>
      <w:tr w:rsidR="00144DC4" w:rsidRPr="00A4507B" w:rsidTr="00EC1587">
        <w:tc>
          <w:tcPr>
            <w:tcW w:w="9032" w:type="dxa"/>
            <w:gridSpan w:val="10"/>
            <w:vAlign w:val="center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1587" w:type="dxa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gridSpan w:val="2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1587" w:type="dxa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должность лица, принявшего документы</w:t>
            </w: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дата</w:t>
            </w: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 xml:space="preserve">зарегистрировано под </w:t>
            </w:r>
            <w:r w:rsidR="00A4507B">
              <w:rPr>
                <w:rFonts w:ascii="Calibri" w:hAnsi="Calibri" w:cs="Calibri"/>
              </w:rPr>
              <w:t>№</w:t>
            </w: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подпись</w:t>
            </w:r>
          </w:p>
        </w:tc>
        <w:tc>
          <w:tcPr>
            <w:tcW w:w="340" w:type="dxa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расшифровка подписи</w:t>
            </w:r>
          </w:p>
        </w:tc>
      </w:tr>
      <w:tr w:rsidR="00144DC4" w:rsidRPr="00A4507B" w:rsidTr="00EC1587">
        <w:tc>
          <w:tcPr>
            <w:tcW w:w="9032" w:type="dxa"/>
            <w:gridSpan w:val="10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144DC4" w:rsidRPr="00A4507B" w:rsidTr="00EC1587">
        <w:tc>
          <w:tcPr>
            <w:tcW w:w="9032" w:type="dxa"/>
            <w:gridSpan w:val="10"/>
            <w:vAlign w:val="bottom"/>
          </w:tcPr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--------------------------------</w:t>
            </w:r>
          </w:p>
          <w:p w:rsidR="00144DC4" w:rsidRPr="00A4507B" w:rsidRDefault="00144DC4" w:rsidP="00EC158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A4507B">
              <w:rPr>
                <w:rFonts w:ascii="Calibri" w:hAnsi="Calibri" w:cs="Calibri"/>
              </w:rPr>
              <w:t>&lt;*&gt; Отчество указывается при его наличии.</w:t>
            </w:r>
          </w:p>
        </w:tc>
      </w:tr>
    </w:tbl>
    <w:p w:rsidR="00144DC4" w:rsidRPr="00A4507B" w:rsidRDefault="00144DC4" w:rsidP="00144DC4">
      <w:pPr>
        <w:tabs>
          <w:tab w:val="left" w:pos="3193"/>
        </w:tabs>
      </w:pPr>
      <w:r w:rsidRPr="00A4507B">
        <w:tab/>
      </w:r>
    </w:p>
    <w:p w:rsidR="00144DC4" w:rsidRPr="00A4507B" w:rsidRDefault="00144DC4" w:rsidP="00144D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7B">
        <w:rPr>
          <w:rFonts w:ascii="Times New Roman" w:hAnsi="Times New Roman" w:cs="Times New Roman"/>
          <w:sz w:val="28"/>
          <w:szCs w:val="28"/>
        </w:rPr>
        <w:br w:type="page"/>
      </w:r>
    </w:p>
    <w:p w:rsidR="00144DC4" w:rsidRPr="00A4507B" w:rsidRDefault="00A93D10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lastRenderedPageBreak/>
        <w:t>Форма №</w:t>
      </w:r>
      <w:r w:rsidR="00332A99" w:rsidRPr="00A4507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Кому: ___________________________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Представитель: ___________________</w:t>
      </w:r>
    </w:p>
    <w:p w:rsidR="00144DC4" w:rsidRPr="00A4507B" w:rsidRDefault="00144DC4" w:rsidP="00144DC4">
      <w:pPr>
        <w:pStyle w:val="ConsPlusNormal"/>
        <w:ind w:left="3540"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  Контактные данные заявителя </w:t>
      </w:r>
    </w:p>
    <w:p w:rsidR="00144DC4" w:rsidRPr="00A4507B" w:rsidRDefault="00144DC4" w:rsidP="00144DC4">
      <w:pPr>
        <w:pStyle w:val="ConsPlusNormal"/>
        <w:ind w:left="212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       (представителя):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Тел.: _____________________________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>очта: 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Адрес:___________________________</w:t>
      </w:r>
    </w:p>
    <w:p w:rsidR="00144DC4" w:rsidRPr="00A4507B" w:rsidRDefault="00144DC4" w:rsidP="00144DC4">
      <w:pPr>
        <w:pStyle w:val="ConsPlusNormal"/>
        <w:ind w:left="4248" w:firstLine="708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РЕШЕНИЕ</w:t>
      </w:r>
    </w:p>
    <w:p w:rsidR="00144DC4" w:rsidRPr="00A4507B" w:rsidRDefault="00144DC4" w:rsidP="00144D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№ ______________________________ от ______________</w:t>
      </w:r>
    </w:p>
    <w:p w:rsidR="00144DC4" w:rsidRPr="00A4507B" w:rsidRDefault="00144DC4" w:rsidP="00144DC4">
      <w:pPr>
        <w:pStyle w:val="ConsPlusNormal"/>
        <w:jc w:val="center"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  <w:r w:rsidRPr="00A4507B">
        <w:rPr>
          <w:rFonts w:ascii="Times New Roman" w:hAnsi="Times New Roman" w:cs="Times New Roman"/>
          <w:i/>
          <w:iCs/>
          <w:sz w:val="28"/>
          <w:szCs w:val="28"/>
        </w:rPr>
        <w:t>(номер и дата решения)</w:t>
      </w:r>
    </w:p>
    <w:p w:rsidR="00144DC4" w:rsidRPr="00A4507B" w:rsidRDefault="00144DC4" w:rsidP="00144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муниципальной услуги «Постановка на учет отдельных категорий граждан, имеющих право на предоставление земельного участка в собственность бесплатно» № ___________ от ____________ и приложенных к нему документов, принято решение отказать в предоставлении муниципальной услуги по следующим основаниям:_________________________________________________________________________________________________________________________________________________________________________________________________________________</w:t>
      </w:r>
    </w:p>
    <w:p w:rsidR="00144DC4" w:rsidRPr="00A4507B" w:rsidRDefault="00144DC4" w:rsidP="00144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(</w:t>
      </w:r>
      <w:r w:rsidRPr="00A4507B">
        <w:rPr>
          <w:rFonts w:ascii="Times New Roman" w:hAnsi="Times New Roman" w:cs="Times New Roman"/>
          <w:i/>
          <w:sz w:val="28"/>
          <w:szCs w:val="28"/>
        </w:rPr>
        <w:t>указываются наименование основания в соответствии с административным регламентом и разъяснение причин отказа в предоставлении муниципальной услуги</w:t>
      </w:r>
      <w:r w:rsidRPr="00A4507B">
        <w:rPr>
          <w:rFonts w:ascii="Times New Roman" w:hAnsi="Times New Roman" w:cs="Times New Roman"/>
          <w:sz w:val="28"/>
          <w:szCs w:val="28"/>
        </w:rPr>
        <w:t>)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144DC4" w:rsidRPr="00A4507B" w:rsidRDefault="00144DC4" w:rsidP="00144DC4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Глава Администрации    </w:t>
      </w:r>
      <w:r w:rsidRPr="00A4507B">
        <w:rPr>
          <w:rFonts w:ascii="Times New Roman" w:hAnsi="Times New Roman" w:cs="Times New Roman"/>
          <w:sz w:val="28"/>
          <w:szCs w:val="28"/>
        </w:rPr>
        <w:tab/>
      </w:r>
      <w:r w:rsidRPr="00A4507B">
        <w:rPr>
          <w:rFonts w:ascii="Times New Roman" w:hAnsi="Times New Roman" w:cs="Times New Roman"/>
          <w:sz w:val="28"/>
          <w:szCs w:val="28"/>
        </w:rPr>
        <w:tab/>
      </w:r>
      <w:r w:rsidRPr="00A4507B">
        <w:rPr>
          <w:rFonts w:ascii="Times New Roman" w:hAnsi="Times New Roman" w:cs="Times New Roman"/>
          <w:sz w:val="28"/>
          <w:szCs w:val="28"/>
        </w:rPr>
        <w:tab/>
      </w:r>
      <w:r w:rsidRPr="00A4507B">
        <w:rPr>
          <w:rFonts w:ascii="Times New Roman" w:hAnsi="Times New Roman" w:cs="Times New Roman"/>
          <w:sz w:val="28"/>
          <w:szCs w:val="28"/>
        </w:rPr>
        <w:tab/>
      </w:r>
      <w:r w:rsidRPr="00A4507B">
        <w:rPr>
          <w:rFonts w:ascii="Times New Roman" w:hAnsi="Times New Roman" w:cs="Times New Roman"/>
          <w:sz w:val="28"/>
          <w:szCs w:val="28"/>
        </w:rPr>
        <w:tab/>
      </w:r>
      <w:r w:rsidRPr="00A4507B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144DC4" w:rsidRPr="00A4507B" w:rsidRDefault="00144DC4" w:rsidP="00144DC4">
      <w:pPr>
        <w:tabs>
          <w:tab w:val="left" w:pos="7313"/>
        </w:tabs>
      </w:pPr>
    </w:p>
    <w:p w:rsidR="00144DC4" w:rsidRPr="00A4507B" w:rsidRDefault="00A93D10" w:rsidP="00144D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4507B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Форма №</w:t>
      </w:r>
      <w:r w:rsidR="00332A99" w:rsidRPr="00A4507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3</w:t>
      </w:r>
      <w:r w:rsidRPr="00A4507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332A99" w:rsidRPr="00A4507B" w:rsidRDefault="00332A99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Кому: ___________________________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Представитель: ___________________</w:t>
      </w:r>
    </w:p>
    <w:p w:rsidR="00144DC4" w:rsidRPr="00A4507B" w:rsidRDefault="00144DC4" w:rsidP="00144DC4">
      <w:pPr>
        <w:pStyle w:val="ConsPlusNormal"/>
        <w:ind w:left="3540"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  Контактные данные заявителя </w:t>
      </w:r>
    </w:p>
    <w:p w:rsidR="00144DC4" w:rsidRPr="00A4507B" w:rsidRDefault="00144DC4" w:rsidP="00144DC4">
      <w:pPr>
        <w:pStyle w:val="ConsPlusNormal"/>
        <w:ind w:left="212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 xml:space="preserve">       (представителя):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Тел.: _____________________________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07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507B">
        <w:rPr>
          <w:rFonts w:ascii="Times New Roman" w:hAnsi="Times New Roman" w:cs="Times New Roman"/>
          <w:sz w:val="28"/>
          <w:szCs w:val="28"/>
        </w:rPr>
        <w:t>очта: ________________________</w:t>
      </w:r>
    </w:p>
    <w:p w:rsidR="00144DC4" w:rsidRPr="00A4507B" w:rsidRDefault="00144DC4" w:rsidP="00144DC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507B">
        <w:rPr>
          <w:rFonts w:ascii="Times New Roman" w:hAnsi="Times New Roman" w:cs="Times New Roman"/>
          <w:sz w:val="28"/>
          <w:szCs w:val="28"/>
        </w:rPr>
        <w:t>Адрес:___________________________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УВЕДОМЛЕНИЕ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об отказе в приеме заявления и документов, необходимых</w:t>
      </w:r>
      <w:r w:rsidRPr="00A4507B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4DC4" w:rsidRPr="00A4507B" w:rsidRDefault="00144DC4" w:rsidP="00144DC4">
      <w:pPr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Настоящим подтверждается, что при приеме документов, необходимых для предоставления муниципальной услуги «Постановка на учет отдельных категорий граждан, имеющих право на предоставление земельного участка в собственность бесплатно» были выявлены следующие основания для отказа в приеме документов: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(указываются основания для отказа в приеме документов, установленные пунктом 2.9 административного регламента)</w:t>
      </w:r>
    </w:p>
    <w:p w:rsidR="00144DC4" w:rsidRPr="00A4507B" w:rsidRDefault="00144DC4" w:rsidP="00144DC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:rsidR="00144DC4" w:rsidRPr="00A4507B" w:rsidRDefault="00144DC4" w:rsidP="00144DC4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___________________________________       _______________     _______________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4507B">
        <w:rPr>
          <w:rFonts w:ascii="Times New Roman" w:hAnsi="Times New Roman" w:cs="Times New Roman"/>
          <w:sz w:val="24"/>
          <w:szCs w:val="24"/>
        </w:rPr>
        <w:t xml:space="preserve">(должностное лицо (специалист МФЦ)                       (подпись)            (инициалы, фамилия)                    </w:t>
      </w:r>
      <w:proofErr w:type="gramEnd"/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 xml:space="preserve">(дата)       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4507B">
        <w:rPr>
          <w:rFonts w:ascii="Times New Roman" w:hAnsi="Times New Roman" w:cs="Times New Roman"/>
          <w:sz w:val="26"/>
          <w:szCs w:val="26"/>
        </w:rPr>
        <w:t>М.П.</w:t>
      </w:r>
    </w:p>
    <w:p w:rsidR="00144DC4" w:rsidRPr="00A4507B" w:rsidRDefault="00144DC4" w:rsidP="0014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4DC4" w:rsidRPr="00A4507B" w:rsidRDefault="00144DC4" w:rsidP="00144DC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144DC4" w:rsidRPr="00A4507B" w:rsidRDefault="00144DC4" w:rsidP="00144DC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Подпись заявителя, подтверждающая получение решения об отказе в приеме документов (в случае подачи документов посредством МФЦ):</w:t>
      </w:r>
    </w:p>
    <w:p w:rsidR="00144DC4" w:rsidRPr="00A4507B" w:rsidRDefault="00144DC4" w:rsidP="00144DC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DC4" w:rsidRPr="00A4507B" w:rsidRDefault="00144DC4" w:rsidP="00144DC4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  <w:r w:rsidRPr="00A4507B">
        <w:rPr>
          <w:rFonts w:ascii="Calibri" w:eastAsia="Times New Roman" w:hAnsi="Calibri" w:cs="Calibri"/>
          <w:szCs w:val="20"/>
          <w:lang w:eastAsia="ru-RU"/>
        </w:rPr>
        <w:t xml:space="preserve">      ________________</w:t>
      </w:r>
      <w:r w:rsidRPr="00A4507B">
        <w:rPr>
          <w:rFonts w:ascii="Calibri" w:eastAsia="Times New Roman" w:hAnsi="Calibri" w:cs="Calibri"/>
          <w:szCs w:val="20"/>
          <w:lang w:eastAsia="ru-RU"/>
        </w:rPr>
        <w:tab/>
        <w:t xml:space="preserve">         ___________________________________________</w:t>
      </w:r>
      <w:r w:rsidRPr="00A4507B">
        <w:rPr>
          <w:rFonts w:ascii="Calibri" w:eastAsia="Times New Roman" w:hAnsi="Calibri" w:cs="Calibri"/>
          <w:szCs w:val="20"/>
          <w:lang w:eastAsia="ru-RU"/>
        </w:rPr>
        <w:tab/>
        <w:t>__________</w:t>
      </w:r>
    </w:p>
    <w:p w:rsidR="00332A99" w:rsidRPr="00A4507B" w:rsidRDefault="00144DC4" w:rsidP="00A93D10">
      <w:pPr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A4507B">
        <w:rPr>
          <w:rFonts w:ascii="Times New Roman" w:hAnsi="Times New Roman" w:cs="Times New Roman"/>
          <w:sz w:val="24"/>
          <w:szCs w:val="24"/>
          <w:lang w:eastAsia="ru-RU"/>
        </w:rPr>
        <w:t>(подпись)</w:t>
      </w:r>
      <w:r w:rsidRPr="00A4507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4507B">
        <w:rPr>
          <w:rFonts w:ascii="Times New Roman" w:hAnsi="Times New Roman" w:cs="Times New Roman"/>
          <w:sz w:val="24"/>
          <w:szCs w:val="24"/>
          <w:lang w:eastAsia="ru-RU"/>
        </w:rPr>
        <w:tab/>
        <w:t>(Ф.И.О. заявителя/представителя заявителя)</w:t>
      </w:r>
      <w:r w:rsidRPr="00A4507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(дата)</w:t>
      </w:r>
    </w:p>
    <w:p w:rsidR="00332A99" w:rsidRPr="00A4507B" w:rsidRDefault="00332A9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A4507B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976331" w:rsidRPr="00A4507B" w:rsidRDefault="00332A99" w:rsidP="00332A99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lastRenderedPageBreak/>
        <w:t xml:space="preserve">Форма № 4 </w:t>
      </w:r>
    </w:p>
    <w:p w:rsidR="00332A99" w:rsidRPr="00A4507B" w:rsidRDefault="00332A99" w:rsidP="00332A99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70331F" w:rsidRPr="000A42E9" w:rsidRDefault="0070331F" w:rsidP="007033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331F" w:rsidRPr="000A42E9" w:rsidRDefault="0070331F" w:rsidP="007033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331F" w:rsidRPr="000A42E9" w:rsidRDefault="0070331F" w:rsidP="007033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42E9">
        <w:rPr>
          <w:rFonts w:ascii="Times New Roman" w:hAnsi="Times New Roman" w:cs="Times New Roman"/>
          <w:sz w:val="24"/>
          <w:szCs w:val="24"/>
        </w:rPr>
        <w:t>РЕШЕНИЕ</w:t>
      </w:r>
    </w:p>
    <w:p w:rsidR="0070331F" w:rsidRPr="000A42E9" w:rsidRDefault="0070331F" w:rsidP="007033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42E9">
        <w:rPr>
          <w:rFonts w:ascii="Times New Roman" w:hAnsi="Times New Roman" w:cs="Times New Roman"/>
          <w:sz w:val="24"/>
          <w:szCs w:val="24"/>
        </w:rPr>
        <w:t>(распоряжение и т.д.)</w:t>
      </w:r>
    </w:p>
    <w:p w:rsidR="0070331F" w:rsidRPr="000A42E9" w:rsidRDefault="0070331F" w:rsidP="007033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331F" w:rsidRPr="000A42E9" w:rsidRDefault="0070331F" w:rsidP="007033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42E9">
        <w:rPr>
          <w:rFonts w:ascii="Times New Roman" w:hAnsi="Times New Roman" w:cs="Times New Roman"/>
          <w:sz w:val="24"/>
          <w:szCs w:val="24"/>
        </w:rPr>
        <w:t>____________________</w:t>
      </w:r>
      <w:r w:rsidRPr="000A42E9">
        <w:rPr>
          <w:rFonts w:ascii="Times New Roman" w:hAnsi="Times New Roman" w:cs="Times New Roman"/>
          <w:sz w:val="24"/>
          <w:szCs w:val="24"/>
        </w:rPr>
        <w:tab/>
      </w:r>
      <w:r w:rsidRPr="000A42E9">
        <w:rPr>
          <w:rFonts w:ascii="Times New Roman" w:hAnsi="Times New Roman" w:cs="Times New Roman"/>
          <w:sz w:val="24"/>
          <w:szCs w:val="24"/>
        </w:rPr>
        <w:tab/>
      </w:r>
      <w:r w:rsidRPr="000A42E9">
        <w:rPr>
          <w:rFonts w:ascii="Times New Roman" w:hAnsi="Times New Roman" w:cs="Times New Roman"/>
          <w:sz w:val="24"/>
          <w:szCs w:val="24"/>
        </w:rPr>
        <w:tab/>
      </w:r>
      <w:r w:rsidRPr="000A42E9">
        <w:rPr>
          <w:rFonts w:ascii="Times New Roman" w:hAnsi="Times New Roman" w:cs="Times New Roman"/>
          <w:sz w:val="24"/>
          <w:szCs w:val="24"/>
        </w:rPr>
        <w:tab/>
      </w:r>
      <w:r w:rsidRPr="000A42E9">
        <w:rPr>
          <w:rFonts w:ascii="Times New Roman" w:hAnsi="Times New Roman" w:cs="Times New Roman"/>
          <w:sz w:val="24"/>
          <w:szCs w:val="24"/>
        </w:rPr>
        <w:tab/>
      </w:r>
      <w:r w:rsidRPr="000A42E9">
        <w:rPr>
          <w:rFonts w:ascii="Times New Roman" w:hAnsi="Times New Roman" w:cs="Times New Roman"/>
          <w:sz w:val="24"/>
          <w:szCs w:val="24"/>
        </w:rPr>
        <w:tab/>
      </w:r>
      <w:r w:rsidRPr="000A42E9">
        <w:rPr>
          <w:rFonts w:ascii="Times New Roman" w:hAnsi="Times New Roman" w:cs="Times New Roman"/>
          <w:sz w:val="24"/>
          <w:szCs w:val="24"/>
        </w:rPr>
        <w:tab/>
      </w:r>
      <w:r w:rsidRPr="000A42E9">
        <w:rPr>
          <w:rFonts w:ascii="Times New Roman" w:hAnsi="Times New Roman" w:cs="Times New Roman"/>
          <w:sz w:val="24"/>
          <w:szCs w:val="24"/>
        </w:rPr>
        <w:tab/>
        <w:t>№ ________</w:t>
      </w:r>
    </w:p>
    <w:p w:rsidR="0070331F" w:rsidRPr="000A42E9" w:rsidRDefault="0070331F" w:rsidP="007033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331F" w:rsidRPr="00A4507B" w:rsidRDefault="0070331F" w:rsidP="0070331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 xml:space="preserve">«О постановке на учет </w:t>
      </w:r>
      <w:r>
        <w:rPr>
          <w:rFonts w:ascii="Times New Roman" w:hAnsi="Times New Roman" w:cs="Times New Roman"/>
          <w:sz w:val="24"/>
          <w:szCs w:val="24"/>
        </w:rPr>
        <w:t xml:space="preserve">в качестве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нуждающегося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r w:rsidRPr="00A4507B">
        <w:rPr>
          <w:rFonts w:ascii="Times New Roman" w:hAnsi="Times New Roman" w:cs="Times New Roman"/>
          <w:sz w:val="24"/>
          <w:szCs w:val="24"/>
        </w:rPr>
        <w:t>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A4507B">
        <w:rPr>
          <w:rFonts w:ascii="Times New Roman" w:hAnsi="Times New Roman" w:cs="Times New Roman"/>
          <w:sz w:val="24"/>
          <w:szCs w:val="24"/>
        </w:rPr>
        <w:t>в жилых помещениях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331F" w:rsidRPr="000A42E9" w:rsidRDefault="0070331F" w:rsidP="007033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331F" w:rsidRPr="000A42E9" w:rsidRDefault="0070331F" w:rsidP="007033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331F" w:rsidRPr="000A42E9" w:rsidRDefault="0070331F" w:rsidP="007033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331F" w:rsidRPr="000A42E9" w:rsidRDefault="0070331F" w:rsidP="007033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507B" w:rsidRDefault="00A4507B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0331F" w:rsidRPr="00A4507B" w:rsidRDefault="0070331F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4507B" w:rsidRPr="00A4507B" w:rsidRDefault="00A4507B" w:rsidP="00A450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4507B" w:rsidRPr="00A4507B" w:rsidRDefault="00A4507B" w:rsidP="00A45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07B">
        <w:rPr>
          <w:rFonts w:ascii="Times New Roman" w:hAnsi="Times New Roman" w:cs="Times New Roman"/>
          <w:sz w:val="24"/>
          <w:szCs w:val="24"/>
        </w:rPr>
        <w:t>Глава_________________                                                                       _______________</w:t>
      </w:r>
    </w:p>
    <w:p w:rsidR="00A4507B" w:rsidRPr="00A4507B" w:rsidRDefault="00A4507B" w:rsidP="00A45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A4507B">
        <w:rPr>
          <w:rFonts w:ascii="Times New Roman" w:hAnsi="Times New Roman" w:cs="Times New Roman"/>
          <w:sz w:val="16"/>
          <w:szCs w:val="16"/>
        </w:rPr>
        <w:t xml:space="preserve">                  Наименование ОМС                                                                                                                     ФИО</w:t>
      </w:r>
    </w:p>
    <w:sectPr w:rsidR="00A4507B" w:rsidRPr="00A4507B" w:rsidSect="00EC1587">
      <w:headerReference w:type="default" r:id="rId17"/>
      <w:footerReference w:type="first" r:id="rId1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719" w:rsidRDefault="00A83719">
      <w:pPr>
        <w:spacing w:after="0" w:line="240" w:lineRule="auto"/>
      </w:pPr>
      <w:r>
        <w:separator/>
      </w:r>
    </w:p>
  </w:endnote>
  <w:endnote w:type="continuationSeparator" w:id="0">
    <w:p w:rsidR="00A83719" w:rsidRDefault="00A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B1" w:rsidRDefault="00460CB1" w:rsidP="00EC1587">
    <w:pPr>
      <w:pStyle w:val="a5"/>
      <w:tabs>
        <w:tab w:val="clear" w:pos="4677"/>
        <w:tab w:val="clear" w:pos="9355"/>
        <w:tab w:val="left" w:pos="1991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719" w:rsidRDefault="00A83719">
      <w:pPr>
        <w:spacing w:after="0" w:line="240" w:lineRule="auto"/>
      </w:pPr>
      <w:r>
        <w:separator/>
      </w:r>
    </w:p>
  </w:footnote>
  <w:footnote w:type="continuationSeparator" w:id="0">
    <w:p w:rsidR="00A83719" w:rsidRDefault="00A83719">
      <w:pPr>
        <w:spacing w:after="0" w:line="240" w:lineRule="auto"/>
      </w:pPr>
      <w:r>
        <w:continuationSeparator/>
      </w:r>
    </w:p>
  </w:footnote>
  <w:footnote w:id="1">
    <w:p w:rsidR="003831EC" w:rsidRPr="003831EC" w:rsidRDefault="003831EC" w:rsidP="00383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Style w:val="af8"/>
        </w:rPr>
        <w:footnoteRef/>
      </w:r>
      <w:r>
        <w:t xml:space="preserve"> </w:t>
      </w:r>
      <w:r w:rsidRPr="003831EC">
        <w:rPr>
          <w:rFonts w:ascii="Times New Roman" w:hAnsi="Times New Roman" w:cs="Times New Roman"/>
          <w:bCs/>
        </w:rPr>
        <w:t>&lt;**&gt; Муниципальная услуга предоставляется органами местного самоуправления муниципальных районов, муниципального и городского округов Ленинградской области</w:t>
      </w:r>
    </w:p>
    <w:p w:rsidR="003831EC" w:rsidRDefault="003831EC">
      <w:pPr>
        <w:pStyle w:val="af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084193"/>
      <w:docPartObj>
        <w:docPartGallery w:val="Page Numbers (Top of Page)"/>
        <w:docPartUnique/>
      </w:docPartObj>
    </w:sdtPr>
    <w:sdtEndPr/>
    <w:sdtContent>
      <w:p w:rsidR="00460CB1" w:rsidRDefault="00460C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18B">
          <w:rPr>
            <w:noProof/>
          </w:rPr>
          <w:t>22</w:t>
        </w:r>
        <w:r>
          <w:fldChar w:fldCharType="end"/>
        </w:r>
      </w:p>
    </w:sdtContent>
  </w:sdt>
  <w:p w:rsidR="00460CB1" w:rsidRDefault="00460C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E40B1"/>
    <w:multiLevelType w:val="hybridMultilevel"/>
    <w:tmpl w:val="C26EA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8787A"/>
    <w:multiLevelType w:val="hybridMultilevel"/>
    <w:tmpl w:val="18FCF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C4"/>
    <w:rsid w:val="0008443D"/>
    <w:rsid w:val="00092997"/>
    <w:rsid w:val="00144DC4"/>
    <w:rsid w:val="00175E33"/>
    <w:rsid w:val="001E3E41"/>
    <w:rsid w:val="00241A4A"/>
    <w:rsid w:val="0024617C"/>
    <w:rsid w:val="002949FF"/>
    <w:rsid w:val="002D7E43"/>
    <w:rsid w:val="00301661"/>
    <w:rsid w:val="00332A99"/>
    <w:rsid w:val="00360643"/>
    <w:rsid w:val="003831EC"/>
    <w:rsid w:val="00460CB1"/>
    <w:rsid w:val="0070331F"/>
    <w:rsid w:val="007309EA"/>
    <w:rsid w:val="007A0ED9"/>
    <w:rsid w:val="008A1B13"/>
    <w:rsid w:val="00954AFE"/>
    <w:rsid w:val="00976331"/>
    <w:rsid w:val="00A4507B"/>
    <w:rsid w:val="00A83719"/>
    <w:rsid w:val="00A93D10"/>
    <w:rsid w:val="00B31551"/>
    <w:rsid w:val="00B32001"/>
    <w:rsid w:val="00D91637"/>
    <w:rsid w:val="00E150D9"/>
    <w:rsid w:val="00E9090C"/>
    <w:rsid w:val="00EB36A9"/>
    <w:rsid w:val="00EC1587"/>
    <w:rsid w:val="00ED5D06"/>
    <w:rsid w:val="00F75B9B"/>
    <w:rsid w:val="00F8118B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C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44D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144D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144D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44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4DC4"/>
  </w:style>
  <w:style w:type="paragraph" w:styleId="a5">
    <w:name w:val="footer"/>
    <w:basedOn w:val="a"/>
    <w:link w:val="a6"/>
    <w:uiPriority w:val="99"/>
    <w:unhideWhenUsed/>
    <w:rsid w:val="00144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4DC4"/>
  </w:style>
  <w:style w:type="paragraph" w:styleId="a7">
    <w:name w:val="Normal (Web)"/>
    <w:basedOn w:val="a"/>
    <w:uiPriority w:val="99"/>
    <w:semiHidden/>
    <w:unhideWhenUsed/>
    <w:rsid w:val="00144D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44DC4"/>
    <w:pPr>
      <w:ind w:left="720"/>
      <w:contextualSpacing/>
    </w:pPr>
  </w:style>
  <w:style w:type="paragraph" w:customStyle="1" w:styleId="ConsPlusTitle">
    <w:name w:val="ConsPlusTitle"/>
    <w:rsid w:val="00144D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144DC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144DC4"/>
    <w:rPr>
      <w:sz w:val="16"/>
      <w:szCs w:val="16"/>
    </w:rPr>
  </w:style>
  <w:style w:type="paragraph" w:styleId="ab">
    <w:name w:val="annotation text"/>
    <w:basedOn w:val="a"/>
    <w:link w:val="ac"/>
    <w:unhideWhenUsed/>
    <w:rsid w:val="00144D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44D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4D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4DC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44DC4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144DC4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4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semiHidden/>
    <w:unhideWhenUsed/>
    <w:rsid w:val="003831EC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831E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3831EC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3831EC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3831EC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3831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C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44D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144D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144D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44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4DC4"/>
  </w:style>
  <w:style w:type="paragraph" w:styleId="a5">
    <w:name w:val="footer"/>
    <w:basedOn w:val="a"/>
    <w:link w:val="a6"/>
    <w:uiPriority w:val="99"/>
    <w:unhideWhenUsed/>
    <w:rsid w:val="00144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4DC4"/>
  </w:style>
  <w:style w:type="paragraph" w:styleId="a7">
    <w:name w:val="Normal (Web)"/>
    <w:basedOn w:val="a"/>
    <w:uiPriority w:val="99"/>
    <w:semiHidden/>
    <w:unhideWhenUsed/>
    <w:rsid w:val="00144D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44DC4"/>
    <w:pPr>
      <w:ind w:left="720"/>
      <w:contextualSpacing/>
    </w:pPr>
  </w:style>
  <w:style w:type="paragraph" w:customStyle="1" w:styleId="ConsPlusTitle">
    <w:name w:val="ConsPlusTitle"/>
    <w:rsid w:val="00144D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144DC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144DC4"/>
    <w:rPr>
      <w:sz w:val="16"/>
      <w:szCs w:val="16"/>
    </w:rPr>
  </w:style>
  <w:style w:type="paragraph" w:styleId="ab">
    <w:name w:val="annotation text"/>
    <w:basedOn w:val="a"/>
    <w:link w:val="ac"/>
    <w:unhideWhenUsed/>
    <w:rsid w:val="00144D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44D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4D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4DC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44DC4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144DC4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4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semiHidden/>
    <w:unhideWhenUsed/>
    <w:rsid w:val="003831EC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831E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3831EC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3831EC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3831EC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383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4999&amp;dst=100202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4999&amp;dst=10018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5AFE19517204AB859438A394BF0AA6751C858163C4A6CC984E0A8945575336F9E8D7A208651BB160254FA0FBo5hB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4999&amp;dst=1002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SPB&amp;n=283783&amp;dst=100175" TargetMode="External"/><Relationship Id="rId10" Type="http://schemas.openxmlformats.org/officeDocument/2006/relationships/hyperlink" Target="https://login.consultant.ru/link/?req=doc&amp;base=LAW&amp;n=494999&amp;dst=10020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4999&amp;dst=100189" TargetMode="External"/><Relationship Id="rId14" Type="http://schemas.openxmlformats.org/officeDocument/2006/relationships/hyperlink" Target="https://login.consultant.ru/link/?req=doc&amp;base=LAW&amp;n=494999&amp;dst=100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C155-81A7-4298-B410-24F52BCE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6804</Words>
  <Characters>38787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Тенькаева Оксана Валерьевна</dc:creator>
  <cp:lastModifiedBy>Наталья Александровнa Орлова</cp:lastModifiedBy>
  <cp:revision>4</cp:revision>
  <dcterms:created xsi:type="dcterms:W3CDTF">2025-10-15T06:20:00Z</dcterms:created>
  <dcterms:modified xsi:type="dcterms:W3CDTF">2025-10-15T06:53:00Z</dcterms:modified>
</cp:coreProperties>
</file>